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DAFB" w14:textId="7D6B067B" w:rsidR="00225460" w:rsidRDefault="001B34AA">
      <w:r>
        <w:rPr>
          <w:noProof/>
          <w:lang w:eastAsia="en-GB"/>
        </w:rPr>
        <mc:AlternateContent>
          <mc:Choice Requires="wps">
            <w:drawing>
              <wp:anchor distT="0" distB="0" distL="114300" distR="114300" simplePos="0" relativeHeight="251661312" behindDoc="0" locked="0" layoutInCell="1" allowOverlap="1" wp14:anchorId="646FCF64" wp14:editId="0D8B7591">
                <wp:simplePos x="0" y="0"/>
                <wp:positionH relativeFrom="margin">
                  <wp:align>right</wp:align>
                </wp:positionH>
                <wp:positionV relativeFrom="paragraph">
                  <wp:posOffset>0</wp:posOffset>
                </wp:positionV>
                <wp:extent cx="5735411"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5411" cy="1028700"/>
                        </a:xfrm>
                        <a:prstGeom prst="rect">
                          <a:avLst/>
                        </a:prstGeom>
                        <a:noFill/>
                        <a:ln>
                          <a:noFill/>
                        </a:ln>
                      </wps:spPr>
                      <wps:txbx>
                        <w:txbxContent>
                          <w:p w14:paraId="69B1B8F0" w14:textId="77777777" w:rsidR="001B34AA" w:rsidRPr="00127985" w:rsidRDefault="001B34AA" w:rsidP="001B34AA">
                            <w:pP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985">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Hawkley Hall High School </w:t>
                            </w:r>
                          </w:p>
                          <w:p w14:paraId="6210C02D" w14:textId="77777777" w:rsidR="001B34AA" w:rsidRPr="00D56703" w:rsidRDefault="001B34AA" w:rsidP="001B34A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FCF64" id="_x0000_t202" coordsize="21600,21600" o:spt="202" path="m,l,21600r21600,l21600,xe">
                <v:stroke joinstyle="miter"/>
                <v:path gradientshapeok="t" o:connecttype="rect"/>
              </v:shapetype>
              <v:shape id="Text Box 3" o:spid="_x0000_s1026" type="#_x0000_t202" style="position:absolute;margin-left:400.4pt;margin-top:0;width:451.6pt;height: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" filled="f" stroked="f">
                <v:textbox>
                  <w:txbxContent>
                    <w:p w14:paraId="69B1B8F0" w14:textId="77777777" w:rsidR="001B34AA" w:rsidRPr="00127985" w:rsidRDefault="001B34AA" w:rsidP="001B34AA">
                      <w:pP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985">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Hawkley Hall High School </w:t>
                      </w:r>
                    </w:p>
                    <w:p w14:paraId="6210C02D" w14:textId="77777777" w:rsidR="001B34AA" w:rsidRPr="00D56703" w:rsidRDefault="001B34AA" w:rsidP="001B34A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F1588CD" w14:textId="77777777" w:rsidR="00225460" w:rsidRPr="00225460" w:rsidRDefault="00225460" w:rsidP="00225460"/>
    <w:p w14:paraId="582E1476" w14:textId="77777777" w:rsidR="00225460" w:rsidRPr="00225460" w:rsidRDefault="00225460" w:rsidP="00225460"/>
    <w:p w14:paraId="7AD3D399" w14:textId="77777777" w:rsidR="00225460" w:rsidRPr="00225460" w:rsidRDefault="00225460" w:rsidP="00225460"/>
    <w:p w14:paraId="2B698188" w14:textId="7DCFC2E9" w:rsidR="00225460" w:rsidRPr="00225460" w:rsidRDefault="00225460" w:rsidP="00225460"/>
    <w:p w14:paraId="099AF615" w14:textId="551C529C" w:rsidR="00225460" w:rsidRPr="00225460" w:rsidRDefault="001B34AA" w:rsidP="00225460">
      <w:r>
        <w:rPr>
          <w:noProof/>
          <w:sz w:val="96"/>
          <w:szCs w:val="96"/>
          <w:lang w:eastAsia="en-GB"/>
        </w:rPr>
        <w:drawing>
          <wp:anchor distT="0" distB="0" distL="114300" distR="114300" simplePos="0" relativeHeight="251663360" behindDoc="1" locked="0" layoutInCell="1" allowOverlap="1" wp14:anchorId="26DA7000" wp14:editId="3A9A1F56">
            <wp:simplePos x="0" y="0"/>
            <wp:positionH relativeFrom="margin">
              <wp:align>center</wp:align>
            </wp:positionH>
            <wp:positionV relativeFrom="paragraph">
              <wp:posOffset>14506</wp:posOffset>
            </wp:positionV>
            <wp:extent cx="1628775" cy="1600200"/>
            <wp:effectExtent l="0" t="0" r="9525" b="0"/>
            <wp:wrapTight wrapText="bothSides">
              <wp:wrapPolygon edited="0">
                <wp:start x="0" y="0"/>
                <wp:lineTo x="0" y="21343"/>
                <wp:lineTo x="21474" y="21343"/>
                <wp:lineTo x="21474" y="0"/>
                <wp:lineTo x="0" y="0"/>
              </wp:wrapPolygon>
            </wp:wrapTight>
            <wp:docPr id="2" name="Picture 2" descr="C:\Users\c.serjent.RLT.000\AppData\Local\Microsoft\Windows\INetCache\Content.MSO\FEC9F8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rjent.RLT.000\AppData\Local\Microsoft\Windows\INetCache\Content.MSO\FEC9F8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F3589" w14:textId="6F1CAC06" w:rsidR="00225460" w:rsidRPr="00225460" w:rsidRDefault="00225460" w:rsidP="00225460"/>
    <w:p w14:paraId="46157B32" w14:textId="2E2E3728" w:rsidR="00225460" w:rsidRPr="00225460" w:rsidRDefault="00225460" w:rsidP="00225460"/>
    <w:p w14:paraId="4124105F" w14:textId="3FB5AA93" w:rsidR="00225460" w:rsidRPr="00225460" w:rsidRDefault="00225460" w:rsidP="00225460"/>
    <w:p w14:paraId="1F94D2DF" w14:textId="728E388C" w:rsidR="00225460" w:rsidRPr="00225460" w:rsidRDefault="00225460" w:rsidP="00225460"/>
    <w:p w14:paraId="2B6A7DFE" w14:textId="77777777" w:rsidR="00225460" w:rsidRPr="00225460" w:rsidRDefault="00225460" w:rsidP="00225460"/>
    <w:p w14:paraId="2F704FF8" w14:textId="77777777" w:rsidR="00225460" w:rsidRDefault="00225460" w:rsidP="00225460"/>
    <w:p w14:paraId="05602126" w14:textId="77777777" w:rsidR="001B34AA" w:rsidRDefault="001B34AA" w:rsidP="00225460">
      <w:pPr>
        <w:tabs>
          <w:tab w:val="left" w:pos="1740"/>
        </w:tabs>
        <w:jc w:val="center"/>
        <w:rPr>
          <w:rFonts w:ascii="Arial" w:hAnsi="Arial" w:cs="Arial"/>
          <w:bCs/>
          <w:sz w:val="96"/>
          <w:szCs w:val="96"/>
        </w:rPr>
      </w:pPr>
    </w:p>
    <w:p w14:paraId="7E77D83B" w14:textId="5692383A" w:rsidR="00225460" w:rsidRDefault="00653629" w:rsidP="00225460">
      <w:pPr>
        <w:tabs>
          <w:tab w:val="left" w:pos="1740"/>
        </w:tabs>
        <w:jc w:val="center"/>
        <w:rPr>
          <w:rFonts w:ascii="Arial" w:hAnsi="Arial" w:cs="Arial"/>
          <w:bCs/>
          <w:sz w:val="96"/>
          <w:szCs w:val="96"/>
        </w:rPr>
      </w:pPr>
      <w:r>
        <w:rPr>
          <w:rFonts w:ascii="Arial" w:hAnsi="Arial" w:cs="Arial"/>
          <w:bCs/>
          <w:sz w:val="96"/>
          <w:szCs w:val="96"/>
        </w:rPr>
        <w:t xml:space="preserve">Child on Child </w:t>
      </w:r>
      <w:r w:rsidR="001B34AA">
        <w:rPr>
          <w:rFonts w:ascii="Arial" w:hAnsi="Arial" w:cs="Arial"/>
          <w:bCs/>
          <w:sz w:val="96"/>
          <w:szCs w:val="96"/>
        </w:rPr>
        <w:t>Abuse Policy</w:t>
      </w:r>
    </w:p>
    <w:p w14:paraId="09D45C14" w14:textId="5A00B4DE" w:rsidR="001B34AA" w:rsidRDefault="001B34AA" w:rsidP="00225460">
      <w:pPr>
        <w:tabs>
          <w:tab w:val="left" w:pos="1740"/>
        </w:tabs>
        <w:jc w:val="center"/>
        <w:rPr>
          <w:rFonts w:ascii="Arial" w:hAnsi="Arial" w:cs="Arial"/>
          <w:bCs/>
          <w:sz w:val="52"/>
          <w:szCs w:val="52"/>
        </w:rPr>
      </w:pPr>
    </w:p>
    <w:p w14:paraId="68279657" w14:textId="1D209B79" w:rsidR="001B34AA" w:rsidRPr="001B34AA" w:rsidRDefault="001B34AA" w:rsidP="00225460">
      <w:pPr>
        <w:tabs>
          <w:tab w:val="left" w:pos="1740"/>
        </w:tabs>
        <w:jc w:val="center"/>
        <w:rPr>
          <w:rFonts w:ascii="Arial" w:hAnsi="Arial" w:cs="Arial"/>
          <w:bCs/>
          <w:sz w:val="52"/>
          <w:szCs w:val="52"/>
        </w:rPr>
      </w:pPr>
      <w:r>
        <w:rPr>
          <w:rFonts w:ascii="Arial" w:hAnsi="Arial" w:cs="Arial"/>
          <w:bCs/>
          <w:sz w:val="52"/>
          <w:szCs w:val="52"/>
        </w:rPr>
        <w:t>February 2022</w:t>
      </w:r>
    </w:p>
    <w:p w14:paraId="56AF5AA7" w14:textId="77777777" w:rsidR="00225460" w:rsidRDefault="00225460" w:rsidP="00225460">
      <w:pPr>
        <w:tabs>
          <w:tab w:val="left" w:pos="1740"/>
        </w:tabs>
        <w:jc w:val="center"/>
        <w:rPr>
          <w:b/>
          <w:sz w:val="72"/>
          <w:szCs w:val="72"/>
        </w:rPr>
      </w:pPr>
    </w:p>
    <w:p w14:paraId="26AE2581" w14:textId="77777777" w:rsidR="001B34AA" w:rsidRDefault="001B34AA" w:rsidP="00225460">
      <w:pPr>
        <w:pStyle w:val="Default"/>
        <w:rPr>
          <w:b/>
          <w:bCs/>
        </w:rPr>
      </w:pPr>
    </w:p>
    <w:p w14:paraId="46C718ED" w14:textId="77777777" w:rsidR="001B34AA" w:rsidRDefault="001B34AA" w:rsidP="00225460">
      <w:pPr>
        <w:pStyle w:val="Default"/>
        <w:rPr>
          <w:b/>
          <w:bCs/>
        </w:rPr>
      </w:pPr>
    </w:p>
    <w:p w14:paraId="20ABC017" w14:textId="77777777" w:rsidR="001B34AA" w:rsidRDefault="001B34AA" w:rsidP="00225460">
      <w:pPr>
        <w:pStyle w:val="Default"/>
        <w:rPr>
          <w:b/>
          <w:bCs/>
        </w:rPr>
      </w:pPr>
    </w:p>
    <w:p w14:paraId="09C006F1" w14:textId="77777777" w:rsidR="001B34AA" w:rsidRDefault="001B34AA" w:rsidP="00225460">
      <w:pPr>
        <w:pStyle w:val="Default"/>
        <w:rPr>
          <w:b/>
          <w:bCs/>
        </w:rPr>
      </w:pPr>
    </w:p>
    <w:p w14:paraId="217B3BC9" w14:textId="77777777" w:rsidR="001B34AA" w:rsidRDefault="001B34AA" w:rsidP="00225460">
      <w:pPr>
        <w:pStyle w:val="Default"/>
        <w:rPr>
          <w:b/>
          <w:bCs/>
        </w:rPr>
      </w:pPr>
    </w:p>
    <w:p w14:paraId="20E7D741" w14:textId="77777777" w:rsidR="001B34AA" w:rsidRDefault="001B34AA" w:rsidP="00225460">
      <w:pPr>
        <w:pStyle w:val="Default"/>
        <w:rPr>
          <w:b/>
          <w:bCs/>
        </w:rPr>
      </w:pPr>
    </w:p>
    <w:p w14:paraId="34382C8F" w14:textId="77777777" w:rsidR="001B34AA" w:rsidRDefault="001B34AA" w:rsidP="00225460">
      <w:pPr>
        <w:pStyle w:val="Default"/>
        <w:rPr>
          <w:b/>
          <w:bCs/>
        </w:rPr>
      </w:pPr>
    </w:p>
    <w:p w14:paraId="56B395EA" w14:textId="7939A9E8" w:rsidR="00225460" w:rsidRPr="001B34AA" w:rsidRDefault="00225460" w:rsidP="00225460">
      <w:pPr>
        <w:pStyle w:val="Default"/>
      </w:pPr>
      <w:r w:rsidRPr="001B34AA">
        <w:rPr>
          <w:b/>
          <w:bCs/>
        </w:rPr>
        <w:lastRenderedPageBreak/>
        <w:t xml:space="preserve">Introduction </w:t>
      </w:r>
    </w:p>
    <w:p w14:paraId="428B1177" w14:textId="77777777" w:rsidR="00225460" w:rsidRPr="001B34AA" w:rsidRDefault="00225460" w:rsidP="00225460">
      <w:pPr>
        <w:pStyle w:val="Default"/>
      </w:pPr>
    </w:p>
    <w:p w14:paraId="6C29EBCD" w14:textId="6E6B2552" w:rsidR="00225460" w:rsidRPr="001B34AA" w:rsidRDefault="00225460" w:rsidP="00225460">
      <w:pPr>
        <w:pStyle w:val="Default"/>
      </w:pPr>
      <w:r w:rsidRPr="001B34AA">
        <w:t>Keeping</w:t>
      </w:r>
      <w:r w:rsidR="006D4A3F">
        <w:t xml:space="preserve"> Children Safe in Education 2022</w:t>
      </w:r>
      <w:r w:rsidRPr="001B34AA">
        <w:t xml:space="preserve"> states that ‘ schools and governing bodies should ensure there are appropriate policies and procedures in place to ensure appropriate action is taken in a timely manner to safeguard and promote children’s welfare. </w:t>
      </w:r>
    </w:p>
    <w:p w14:paraId="1F48150E" w14:textId="77777777" w:rsidR="00225460" w:rsidRPr="001B34AA" w:rsidRDefault="00225460" w:rsidP="00225460">
      <w:pPr>
        <w:pStyle w:val="Default"/>
      </w:pPr>
    </w:p>
    <w:p w14:paraId="2B5C7E0C" w14:textId="77777777" w:rsidR="00225460" w:rsidRPr="001B34AA" w:rsidRDefault="00225460" w:rsidP="00225460">
      <w:pPr>
        <w:pStyle w:val="Default"/>
      </w:pPr>
      <w:r w:rsidRPr="001B34AA">
        <w:t>These should include individual schools and colleges having:</w:t>
      </w:r>
    </w:p>
    <w:p w14:paraId="165C6289" w14:textId="77777777" w:rsidR="00225460" w:rsidRPr="001B34AA" w:rsidRDefault="00225460" w:rsidP="00225460">
      <w:pPr>
        <w:pStyle w:val="Default"/>
      </w:pPr>
      <w:r w:rsidRPr="001B34AA">
        <w:t xml:space="preserve"> • An effective </w:t>
      </w:r>
      <w:r w:rsidRPr="001B34AA">
        <w:rPr>
          <w:b/>
          <w:bCs/>
        </w:rPr>
        <w:t xml:space="preserve">child protection policy </w:t>
      </w:r>
      <w:r w:rsidRPr="001B34AA">
        <w:t xml:space="preserve">which: </w:t>
      </w:r>
    </w:p>
    <w:p w14:paraId="713CE2E1" w14:textId="77777777" w:rsidR="00225460" w:rsidRPr="001B34AA" w:rsidRDefault="00225460" w:rsidP="00225460">
      <w:pPr>
        <w:pStyle w:val="Default"/>
        <w:spacing w:after="35"/>
      </w:pPr>
      <w:r w:rsidRPr="001B34AA">
        <w:t xml:space="preserve">• should describe procedures which are in accordance with government guidance; </w:t>
      </w:r>
    </w:p>
    <w:p w14:paraId="47D8CC05" w14:textId="77777777" w:rsidR="00225460" w:rsidRPr="001B34AA" w:rsidRDefault="00225460" w:rsidP="00225460">
      <w:pPr>
        <w:pStyle w:val="Default"/>
        <w:spacing w:after="35"/>
      </w:pPr>
      <w:r w:rsidRPr="001B34AA">
        <w:t>• refer to locally agreed multi-agency safeguarding arrangements put in place by the school and Local Authority</w:t>
      </w:r>
    </w:p>
    <w:p w14:paraId="6317C670" w14:textId="0A9ABE70" w:rsidR="00225460" w:rsidRPr="001B34AA" w:rsidRDefault="00225460" w:rsidP="00225460">
      <w:pPr>
        <w:pStyle w:val="Default"/>
      </w:pPr>
      <w:r w:rsidRPr="001B34AA">
        <w:t>• include policies as reflected elsewhere in Part two of this guidance, suc</w:t>
      </w:r>
      <w:r w:rsidR="00653629">
        <w:t>h as online safety, child on child</w:t>
      </w:r>
      <w:r w:rsidRPr="001B34AA">
        <w:t xml:space="preserve"> abuse and SEND; </w:t>
      </w:r>
    </w:p>
    <w:p w14:paraId="2224A2BC" w14:textId="77777777" w:rsidR="00225460" w:rsidRPr="001B34AA" w:rsidRDefault="00225460" w:rsidP="00225460">
      <w:pPr>
        <w:pStyle w:val="Default"/>
      </w:pPr>
    </w:p>
    <w:p w14:paraId="7283DD49" w14:textId="77777777" w:rsidR="00225460" w:rsidRPr="001B34AA" w:rsidRDefault="00225460" w:rsidP="00225460">
      <w:pPr>
        <w:pStyle w:val="Default"/>
      </w:pPr>
      <w:r w:rsidRPr="001B34AA">
        <w:t xml:space="preserve">Our staff have an awareness of safeguarding issues that can put children at risk of harm. Behaviours linked to issues such as drug taking, alcohol abuse, deliberately missing education and sexting (also known as youth produced sexual imagery) put children in danger. </w:t>
      </w:r>
    </w:p>
    <w:p w14:paraId="47CD354D" w14:textId="77777777" w:rsidR="00225460" w:rsidRPr="001B34AA" w:rsidRDefault="00225460" w:rsidP="00225460">
      <w:pPr>
        <w:pStyle w:val="Default"/>
      </w:pPr>
    </w:p>
    <w:p w14:paraId="2682A783" w14:textId="41AC49DD" w:rsidR="00225460" w:rsidRPr="001B34AA" w:rsidRDefault="00225460" w:rsidP="00225460">
      <w:pPr>
        <w:pStyle w:val="Default"/>
      </w:pPr>
      <w:r w:rsidRPr="001B34AA">
        <w:t>Our staff are aware that safeguarding issues can manifest themselves via</w:t>
      </w:r>
      <w:r w:rsidR="00653629">
        <w:t xml:space="preserve"> Child on child </w:t>
      </w:r>
      <w:r w:rsidRPr="001B34AA">
        <w:t xml:space="preserve">abuse. This is most likely to include, but may not be limited to: </w:t>
      </w:r>
    </w:p>
    <w:p w14:paraId="7D610C93" w14:textId="77777777" w:rsidR="00225460" w:rsidRPr="001B34AA" w:rsidRDefault="00225460" w:rsidP="00225460">
      <w:pPr>
        <w:pStyle w:val="Default"/>
      </w:pPr>
    </w:p>
    <w:p w14:paraId="0F2C6841" w14:textId="70959785" w:rsidR="00225460" w:rsidRPr="001B34AA" w:rsidRDefault="00225460" w:rsidP="00225460">
      <w:pPr>
        <w:pStyle w:val="Default"/>
        <w:spacing w:after="17"/>
      </w:pPr>
      <w:r w:rsidRPr="001B34AA">
        <w:t xml:space="preserve">• Bullying (including cyberbullying, prejudice-based and discriminatory bullying) </w:t>
      </w:r>
    </w:p>
    <w:p w14:paraId="35A83B0A" w14:textId="77777777" w:rsidR="00225460" w:rsidRPr="001B34AA" w:rsidRDefault="00225460" w:rsidP="00225460">
      <w:pPr>
        <w:pStyle w:val="Default"/>
        <w:spacing w:after="17"/>
      </w:pPr>
      <w:r w:rsidRPr="001B34AA">
        <w:t xml:space="preserve">• Physical abuse such as hitting, kicking, shaking, biting, hair pulling or otherwise causing physical harm (this may include an online element, which facilitates, threatens and/or encourages physical abuse) </w:t>
      </w:r>
    </w:p>
    <w:p w14:paraId="11EDB5AB" w14:textId="77777777" w:rsidR="00225460" w:rsidRPr="001B34AA" w:rsidRDefault="00225460" w:rsidP="00225460">
      <w:pPr>
        <w:pStyle w:val="Default"/>
        <w:spacing w:after="17"/>
      </w:pPr>
      <w:r w:rsidRPr="001B34AA">
        <w:t xml:space="preserve">• Abuse in intimate relationships between peers </w:t>
      </w:r>
    </w:p>
    <w:p w14:paraId="675F1C16" w14:textId="77777777" w:rsidR="00225460" w:rsidRPr="001B34AA" w:rsidRDefault="00225460" w:rsidP="00225460">
      <w:pPr>
        <w:pStyle w:val="Default"/>
        <w:spacing w:after="17"/>
      </w:pPr>
      <w:r w:rsidRPr="001B34AA">
        <w:t xml:space="preserve">• Sexual violence and sexual harassment </w:t>
      </w:r>
    </w:p>
    <w:p w14:paraId="46C57652" w14:textId="1D54DCE8" w:rsidR="00225460" w:rsidRPr="001B34AA" w:rsidRDefault="00225460" w:rsidP="00225460">
      <w:pPr>
        <w:pStyle w:val="Default"/>
        <w:spacing w:after="17"/>
      </w:pPr>
      <w:r w:rsidRPr="001B34AA">
        <w:t xml:space="preserve">• Causing someone to engage in sexual activity without consent </w:t>
      </w:r>
    </w:p>
    <w:p w14:paraId="20590B12" w14:textId="42760E47" w:rsidR="00225460" w:rsidRPr="001B34AA" w:rsidRDefault="00225460" w:rsidP="00225460">
      <w:pPr>
        <w:pStyle w:val="Default"/>
        <w:spacing w:after="17"/>
      </w:pPr>
      <w:r w:rsidRPr="001B34AA">
        <w:t xml:space="preserve">• </w:t>
      </w:r>
      <w:r w:rsidR="001B34AA" w:rsidRPr="001B34AA">
        <w:t>Up skirting</w:t>
      </w:r>
      <w:r w:rsidRPr="001B34AA">
        <w:t xml:space="preserve">, which typically involves taking a picture under a person’s clothing without their permission, to obtain sexual gratification or cause the victim humiliation, distress or alarm </w:t>
      </w:r>
    </w:p>
    <w:p w14:paraId="130A7EDE" w14:textId="1F059223" w:rsidR="00225460" w:rsidRPr="001B34AA" w:rsidRDefault="00225460" w:rsidP="00225460">
      <w:pPr>
        <w:pStyle w:val="Default"/>
        <w:spacing w:after="17"/>
      </w:pPr>
      <w:r w:rsidRPr="001B34AA">
        <w:t xml:space="preserve">• Consensual and non-consensual sharing of nude and semi-nude images and/or videos (also known as sexting or youth produced sexual imagery) </w:t>
      </w:r>
    </w:p>
    <w:p w14:paraId="14B1CF83" w14:textId="7B8AB74F" w:rsidR="00225460" w:rsidRPr="001B34AA" w:rsidRDefault="00225460" w:rsidP="00225460">
      <w:pPr>
        <w:pStyle w:val="Default"/>
      </w:pPr>
      <w:r w:rsidRPr="001B34AA">
        <w:t xml:space="preserve">• Initiation/hazing type violence and rituals, which could include activities involving harassment, abuse or humiliation used as a way of initiating a person into a group, and may also include an online element </w:t>
      </w:r>
    </w:p>
    <w:p w14:paraId="0472854C" w14:textId="2EE69C28" w:rsidR="00225460" w:rsidRPr="001B34AA" w:rsidRDefault="00225460" w:rsidP="00225460">
      <w:pPr>
        <w:pStyle w:val="Default"/>
      </w:pPr>
    </w:p>
    <w:p w14:paraId="38706AA2" w14:textId="75397A61" w:rsidR="00225460" w:rsidRPr="00681584" w:rsidRDefault="00225460" w:rsidP="00225460">
      <w:pPr>
        <w:tabs>
          <w:tab w:val="left" w:pos="1740"/>
        </w:tabs>
        <w:jc w:val="center"/>
        <w:rPr>
          <w:rFonts w:ascii="Calibri" w:hAnsi="Calibri" w:cs="Calibri"/>
          <w:sz w:val="24"/>
          <w:szCs w:val="24"/>
        </w:rPr>
      </w:pPr>
    </w:p>
    <w:p w14:paraId="4BB7A144" w14:textId="77777777" w:rsidR="00225460" w:rsidRPr="00681584" w:rsidRDefault="00225460" w:rsidP="00225460">
      <w:pPr>
        <w:tabs>
          <w:tab w:val="left" w:pos="1740"/>
        </w:tabs>
        <w:jc w:val="center"/>
        <w:rPr>
          <w:rFonts w:ascii="Calibri" w:hAnsi="Calibri" w:cs="Calibri"/>
          <w:sz w:val="24"/>
          <w:szCs w:val="24"/>
        </w:rPr>
      </w:pPr>
    </w:p>
    <w:p w14:paraId="5EB2946E" w14:textId="77777777" w:rsidR="00225460" w:rsidRPr="00681584" w:rsidRDefault="00225460" w:rsidP="00225460">
      <w:pPr>
        <w:tabs>
          <w:tab w:val="left" w:pos="1740"/>
        </w:tabs>
        <w:jc w:val="center"/>
        <w:rPr>
          <w:rFonts w:ascii="Calibri" w:hAnsi="Calibri" w:cs="Calibri"/>
          <w:sz w:val="24"/>
          <w:szCs w:val="24"/>
        </w:rPr>
      </w:pPr>
    </w:p>
    <w:p w14:paraId="1C655C31" w14:textId="77777777" w:rsidR="00225460" w:rsidRPr="00681584" w:rsidRDefault="00225460" w:rsidP="001B34AA">
      <w:pPr>
        <w:tabs>
          <w:tab w:val="left" w:pos="1740"/>
        </w:tabs>
        <w:rPr>
          <w:rFonts w:ascii="Calibri" w:hAnsi="Calibri" w:cs="Calibri"/>
          <w:sz w:val="24"/>
          <w:szCs w:val="24"/>
        </w:rPr>
      </w:pPr>
    </w:p>
    <w:p w14:paraId="778E97A4" w14:textId="59C83A25" w:rsidR="00B502AB" w:rsidRPr="001B34AA" w:rsidRDefault="00B502AB" w:rsidP="00B502AB">
      <w:pPr>
        <w:pageBreakBefore/>
        <w:autoSpaceDE w:val="0"/>
        <w:autoSpaceDN w:val="0"/>
        <w:adjustRightInd w:val="0"/>
        <w:spacing w:after="0" w:line="240" w:lineRule="auto"/>
        <w:rPr>
          <w:rFonts w:ascii="Arial" w:hAnsi="Arial" w:cs="Arial"/>
          <w:b/>
          <w:bCs/>
          <w:color w:val="000000"/>
          <w:sz w:val="24"/>
          <w:szCs w:val="24"/>
        </w:rPr>
      </w:pPr>
      <w:r w:rsidRPr="001B34AA">
        <w:rPr>
          <w:rFonts w:ascii="Arial" w:hAnsi="Arial" w:cs="Arial"/>
          <w:b/>
          <w:bCs/>
          <w:color w:val="000000"/>
          <w:sz w:val="24"/>
          <w:szCs w:val="24"/>
        </w:rPr>
        <w:lastRenderedPageBreak/>
        <w:t xml:space="preserve">What is </w:t>
      </w:r>
      <w:r w:rsidR="00653629">
        <w:rPr>
          <w:rFonts w:ascii="Arial" w:hAnsi="Arial" w:cs="Arial"/>
          <w:b/>
          <w:bCs/>
          <w:color w:val="000000"/>
          <w:sz w:val="24"/>
          <w:szCs w:val="24"/>
        </w:rPr>
        <w:t xml:space="preserve">Child on child </w:t>
      </w:r>
      <w:r w:rsidRPr="001B34AA">
        <w:rPr>
          <w:rFonts w:ascii="Arial" w:hAnsi="Arial" w:cs="Arial"/>
          <w:b/>
          <w:bCs/>
          <w:color w:val="000000"/>
          <w:sz w:val="24"/>
          <w:szCs w:val="24"/>
        </w:rPr>
        <w:t xml:space="preserve">Abuse? </w:t>
      </w:r>
    </w:p>
    <w:p w14:paraId="345C7899" w14:textId="77777777" w:rsidR="00B502AB" w:rsidRPr="001B34AA" w:rsidRDefault="00B502AB" w:rsidP="00225460">
      <w:pPr>
        <w:autoSpaceDE w:val="0"/>
        <w:autoSpaceDN w:val="0"/>
        <w:adjustRightInd w:val="0"/>
        <w:spacing w:after="0" w:line="240" w:lineRule="auto"/>
        <w:rPr>
          <w:rFonts w:ascii="Arial" w:hAnsi="Arial" w:cs="Arial"/>
          <w:b/>
          <w:bCs/>
          <w:color w:val="000000"/>
          <w:sz w:val="24"/>
          <w:szCs w:val="24"/>
        </w:rPr>
      </w:pPr>
    </w:p>
    <w:p w14:paraId="5A8B4F89" w14:textId="5BBBC124" w:rsidR="00B502AB" w:rsidRPr="001B34AA" w:rsidRDefault="00653629" w:rsidP="0022546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Child on child </w:t>
      </w:r>
      <w:r w:rsidR="00B502AB" w:rsidRPr="001B34AA">
        <w:rPr>
          <w:rFonts w:ascii="Arial" w:hAnsi="Arial" w:cs="Arial"/>
          <w:b/>
          <w:bCs/>
          <w:color w:val="000000"/>
          <w:sz w:val="24"/>
          <w:szCs w:val="24"/>
        </w:rPr>
        <w:t>abuse can take various forms including:</w:t>
      </w:r>
    </w:p>
    <w:p w14:paraId="2D771F53" w14:textId="77777777" w:rsidR="00B502AB" w:rsidRPr="001B34AA" w:rsidRDefault="00B502AB" w:rsidP="00225460">
      <w:pPr>
        <w:autoSpaceDE w:val="0"/>
        <w:autoSpaceDN w:val="0"/>
        <w:adjustRightInd w:val="0"/>
        <w:spacing w:after="0" w:line="240" w:lineRule="auto"/>
        <w:rPr>
          <w:rFonts w:ascii="Arial" w:hAnsi="Arial" w:cs="Arial"/>
          <w:color w:val="000000"/>
          <w:sz w:val="24"/>
          <w:szCs w:val="24"/>
        </w:rPr>
      </w:pPr>
    </w:p>
    <w:p w14:paraId="4DF983D9" w14:textId="77777777" w:rsidR="00B502AB"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serious bullying (including cyber-bullying),</w:t>
      </w:r>
    </w:p>
    <w:p w14:paraId="78440DB8" w14:textId="77777777" w:rsidR="00B502AB"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 xml:space="preserve"> relationship abuse, </w:t>
      </w:r>
    </w:p>
    <w:p w14:paraId="65CF4FA4" w14:textId="77777777" w:rsidR="00B502AB"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 xml:space="preserve">domestic violence, </w:t>
      </w:r>
    </w:p>
    <w:p w14:paraId="5D2F33E6" w14:textId="77777777" w:rsidR="00B502AB"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 xml:space="preserve">child sexual exploitation, </w:t>
      </w:r>
    </w:p>
    <w:p w14:paraId="76E6D8EA" w14:textId="77777777" w:rsidR="00B502AB"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 xml:space="preserve">youth and serious youth violence, </w:t>
      </w:r>
    </w:p>
    <w:p w14:paraId="111C8B76" w14:textId="77777777" w:rsidR="00225460" w:rsidRPr="001B34AA" w:rsidRDefault="00B502AB" w:rsidP="00B502AB">
      <w:pPr>
        <w:pStyle w:val="ListParagraph"/>
        <w:numPr>
          <w:ilvl w:val="0"/>
          <w:numId w:val="3"/>
        </w:numPr>
        <w:tabs>
          <w:tab w:val="left" w:pos="1740"/>
        </w:tabs>
        <w:jc w:val="both"/>
        <w:rPr>
          <w:rFonts w:ascii="Arial" w:hAnsi="Arial" w:cs="Arial"/>
          <w:sz w:val="24"/>
          <w:szCs w:val="24"/>
        </w:rPr>
      </w:pPr>
      <w:r w:rsidRPr="001B34AA">
        <w:rPr>
          <w:rFonts w:ascii="Arial" w:hAnsi="Arial" w:cs="Arial"/>
          <w:sz w:val="24"/>
          <w:szCs w:val="24"/>
        </w:rPr>
        <w:t>harmful sexual behaviour, and/or gender-based violence</w:t>
      </w:r>
    </w:p>
    <w:p w14:paraId="0F1EEA7D" w14:textId="1BC632D4" w:rsidR="00B502AB" w:rsidRPr="001B34AA" w:rsidRDefault="00B502AB" w:rsidP="00B502AB">
      <w:pPr>
        <w:tabs>
          <w:tab w:val="left" w:pos="1740"/>
        </w:tabs>
        <w:jc w:val="both"/>
        <w:rPr>
          <w:rFonts w:ascii="Arial" w:hAnsi="Arial" w:cs="Arial"/>
          <w:sz w:val="24"/>
          <w:szCs w:val="24"/>
        </w:rPr>
      </w:pPr>
      <w:r w:rsidRPr="001B34AA">
        <w:rPr>
          <w:rFonts w:ascii="Arial" w:hAnsi="Arial" w:cs="Arial"/>
          <w:sz w:val="24"/>
          <w:szCs w:val="24"/>
        </w:rPr>
        <w:t xml:space="preserve">Any response to </w:t>
      </w:r>
      <w:r w:rsidR="00653629">
        <w:rPr>
          <w:rFonts w:ascii="Arial" w:hAnsi="Arial" w:cs="Arial"/>
          <w:sz w:val="24"/>
          <w:szCs w:val="24"/>
        </w:rPr>
        <w:t xml:space="preserve">Child on child </w:t>
      </w:r>
      <w:r w:rsidRPr="001B34AA">
        <w:rPr>
          <w:rFonts w:ascii="Arial" w:hAnsi="Arial" w:cs="Arial"/>
          <w:sz w:val="24"/>
          <w:szCs w:val="24"/>
        </w:rPr>
        <w:t xml:space="preserve">abuse therefore needs to consider the range of </w:t>
      </w:r>
      <w:r w:rsidR="006D4A3F">
        <w:rPr>
          <w:rFonts w:ascii="Arial" w:hAnsi="Arial" w:cs="Arial"/>
          <w:sz w:val="24"/>
          <w:szCs w:val="24"/>
        </w:rPr>
        <w:t>possible types of child on child</w:t>
      </w:r>
      <w:r w:rsidRPr="001B34AA">
        <w:rPr>
          <w:rFonts w:ascii="Arial" w:hAnsi="Arial" w:cs="Arial"/>
          <w:sz w:val="24"/>
          <w:szCs w:val="24"/>
        </w:rPr>
        <w:t xml:space="preserve"> abuse set out above and capture the full context of children's experiences. This can be done by adopting a Contextual Safeguarding approach and by ensuring that our response to incidents of peer-on-peer abuse takes into account any potential complexity.</w:t>
      </w:r>
    </w:p>
    <w:p w14:paraId="30166EDD" w14:textId="28409FB1" w:rsidR="00B502AB" w:rsidRPr="001B34AA" w:rsidRDefault="00B502AB" w:rsidP="00B502AB">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Abusive behaviour can happen to pupils in schools and </w:t>
      </w:r>
      <w:r w:rsidR="001B34AA" w:rsidRPr="001B34AA">
        <w:rPr>
          <w:rFonts w:ascii="Arial" w:hAnsi="Arial" w:cs="Arial"/>
          <w:sz w:val="24"/>
          <w:szCs w:val="24"/>
        </w:rPr>
        <w:t>settings,</w:t>
      </w:r>
      <w:r w:rsidRPr="001B34AA">
        <w:rPr>
          <w:rFonts w:ascii="Arial" w:hAnsi="Arial" w:cs="Arial"/>
          <w:sz w:val="24"/>
          <w:szCs w:val="24"/>
        </w:rPr>
        <w:t xml:space="preserve">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14:paraId="2FBA9B0F" w14:textId="61EB4124" w:rsidR="00B502AB" w:rsidRPr="001B34AA" w:rsidRDefault="00B502AB" w:rsidP="001B34AA">
      <w:pPr>
        <w:tabs>
          <w:tab w:val="left" w:pos="1740"/>
        </w:tabs>
        <w:rPr>
          <w:rFonts w:ascii="Arial" w:hAnsi="Arial" w:cs="Arial"/>
          <w:sz w:val="24"/>
          <w:szCs w:val="24"/>
        </w:rPr>
      </w:pPr>
      <w:r w:rsidRPr="001B34AA">
        <w:rPr>
          <w:rFonts w:ascii="Arial" w:hAnsi="Arial" w:cs="Arial"/>
          <w:sz w:val="24"/>
          <w:szCs w:val="24"/>
        </w:rPr>
        <w:t xml:space="preserve">Abuse is abuse and should never be tolerated or passed off as ‘banter’ or ‘part of growing up’. Equally, abuse issues can sometimes be gender specific </w:t>
      </w:r>
      <w:r w:rsidR="001B34AA" w:rsidRPr="001B34AA">
        <w:rPr>
          <w:rFonts w:ascii="Arial" w:hAnsi="Arial" w:cs="Arial"/>
          <w:sz w:val="24"/>
          <w:szCs w:val="24"/>
        </w:rPr>
        <w:t>e.g.,</w:t>
      </w:r>
      <w:r w:rsidRPr="001B34AA">
        <w:rPr>
          <w:rFonts w:ascii="Arial" w:hAnsi="Arial" w:cs="Arial"/>
          <w:sz w:val="24"/>
          <w:szCs w:val="24"/>
        </w:rPr>
        <w:t xml:space="preserve"> girls being sexually touched/assaulted and boys being subject to initiation/hazing type violence. It is important to consider the forms abuse may take and the subsequent actions required.</w:t>
      </w:r>
    </w:p>
    <w:p w14:paraId="24DB5290" w14:textId="77777777" w:rsidR="009B297A" w:rsidRPr="001B34AA" w:rsidRDefault="009B297A" w:rsidP="009B297A">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t xml:space="preserve">Children with Special Educational Needs </w:t>
      </w:r>
    </w:p>
    <w:p w14:paraId="0CFB1610" w14:textId="77777777" w:rsidR="009B297A" w:rsidRPr="001B34AA" w:rsidRDefault="009B297A" w:rsidP="009B297A">
      <w:pPr>
        <w:autoSpaceDE w:val="0"/>
        <w:autoSpaceDN w:val="0"/>
        <w:adjustRightInd w:val="0"/>
        <w:spacing w:after="0" w:line="240" w:lineRule="auto"/>
        <w:rPr>
          <w:rFonts w:ascii="Arial" w:hAnsi="Arial" w:cs="Arial"/>
          <w:color w:val="000000"/>
          <w:sz w:val="24"/>
          <w:szCs w:val="24"/>
        </w:rPr>
      </w:pPr>
    </w:p>
    <w:p w14:paraId="287B3A3F" w14:textId="2F55E57A" w:rsidR="009B297A" w:rsidRDefault="009B297A" w:rsidP="001B34AA">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Children with special educational needs (SEN) and disabilities can face additional safeguarding challenges. These can include: </w:t>
      </w:r>
    </w:p>
    <w:p w14:paraId="0D513903" w14:textId="77777777" w:rsidR="001B34AA" w:rsidRPr="001B34AA" w:rsidRDefault="001B34AA" w:rsidP="001B34AA">
      <w:pPr>
        <w:autoSpaceDE w:val="0"/>
        <w:autoSpaceDN w:val="0"/>
        <w:adjustRightInd w:val="0"/>
        <w:spacing w:after="0" w:line="240" w:lineRule="auto"/>
        <w:rPr>
          <w:rFonts w:ascii="Arial" w:hAnsi="Arial" w:cs="Arial"/>
          <w:color w:val="000000"/>
          <w:sz w:val="24"/>
          <w:szCs w:val="24"/>
        </w:rPr>
      </w:pPr>
    </w:p>
    <w:p w14:paraId="1A76401B" w14:textId="77777777" w:rsidR="009B297A" w:rsidRPr="001B34AA" w:rsidRDefault="009B297A" w:rsidP="009B297A">
      <w:pPr>
        <w:autoSpaceDE w:val="0"/>
        <w:autoSpaceDN w:val="0"/>
        <w:adjustRightInd w:val="0"/>
        <w:spacing w:after="203" w:line="240" w:lineRule="auto"/>
        <w:rPr>
          <w:rFonts w:ascii="Arial" w:hAnsi="Arial" w:cs="Arial"/>
          <w:color w:val="000000"/>
          <w:sz w:val="24"/>
          <w:szCs w:val="24"/>
        </w:rPr>
      </w:pPr>
      <w:r w:rsidRPr="001B34AA">
        <w:rPr>
          <w:rFonts w:ascii="Arial" w:hAnsi="Arial" w:cs="Arial"/>
          <w:color w:val="000000"/>
          <w:sz w:val="24"/>
          <w:szCs w:val="24"/>
        </w:rPr>
        <w:t xml:space="preserve">• Assumptions that indicators of possible abuse such as behaviour, mood and injury relate to the child’s disability without further exploration; </w:t>
      </w:r>
    </w:p>
    <w:p w14:paraId="45860EA5" w14:textId="77777777" w:rsidR="009B297A" w:rsidRPr="001B34AA" w:rsidRDefault="009B297A" w:rsidP="009B297A">
      <w:pPr>
        <w:autoSpaceDE w:val="0"/>
        <w:autoSpaceDN w:val="0"/>
        <w:adjustRightInd w:val="0"/>
        <w:spacing w:after="203" w:line="240" w:lineRule="auto"/>
        <w:rPr>
          <w:rFonts w:ascii="Arial" w:hAnsi="Arial" w:cs="Arial"/>
          <w:color w:val="000000"/>
          <w:sz w:val="24"/>
          <w:szCs w:val="24"/>
        </w:rPr>
      </w:pPr>
      <w:r w:rsidRPr="001B34AA">
        <w:rPr>
          <w:rFonts w:ascii="Arial" w:hAnsi="Arial" w:cs="Arial"/>
          <w:color w:val="000000"/>
          <w:sz w:val="24"/>
          <w:szCs w:val="24"/>
        </w:rPr>
        <w:t xml:space="preserve">• Being more prone to peer group isolation than other children; </w:t>
      </w:r>
    </w:p>
    <w:p w14:paraId="42ECAAAE" w14:textId="77777777" w:rsidR="009B297A" w:rsidRPr="001B34AA" w:rsidRDefault="009B297A" w:rsidP="009B297A">
      <w:pPr>
        <w:autoSpaceDE w:val="0"/>
        <w:autoSpaceDN w:val="0"/>
        <w:adjustRightInd w:val="0"/>
        <w:spacing w:after="203" w:line="240" w:lineRule="auto"/>
        <w:rPr>
          <w:rFonts w:ascii="Arial" w:hAnsi="Arial" w:cs="Arial"/>
          <w:color w:val="000000"/>
          <w:sz w:val="24"/>
          <w:szCs w:val="24"/>
        </w:rPr>
      </w:pPr>
      <w:r w:rsidRPr="001B34AA">
        <w:rPr>
          <w:rFonts w:ascii="Arial" w:hAnsi="Arial" w:cs="Arial"/>
          <w:color w:val="000000"/>
          <w:sz w:val="24"/>
          <w:szCs w:val="24"/>
        </w:rPr>
        <w:t>• The potential for children with SEN and disabilities being disproportionally impacted by behaviours such as bullying, without outwa</w:t>
      </w:r>
      <w:r w:rsidR="00A5267F" w:rsidRPr="001B34AA">
        <w:rPr>
          <w:rFonts w:ascii="Arial" w:hAnsi="Arial" w:cs="Arial"/>
          <w:color w:val="000000"/>
          <w:sz w:val="24"/>
          <w:szCs w:val="24"/>
        </w:rPr>
        <w:t>rdly showing any signs</w:t>
      </w:r>
      <w:r w:rsidRPr="001B34AA">
        <w:rPr>
          <w:rFonts w:ascii="Arial" w:hAnsi="Arial" w:cs="Arial"/>
          <w:color w:val="000000"/>
          <w:sz w:val="24"/>
          <w:szCs w:val="24"/>
        </w:rPr>
        <w:t xml:space="preserve"> </w:t>
      </w:r>
    </w:p>
    <w:p w14:paraId="0C5CADC8" w14:textId="77777777" w:rsidR="009B297A" w:rsidRPr="001B34AA" w:rsidRDefault="009B297A" w:rsidP="009B297A">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 Communication barriers and difficulties in overcoming these barriers. </w:t>
      </w:r>
    </w:p>
    <w:p w14:paraId="5A837997" w14:textId="77777777" w:rsidR="009B297A" w:rsidRPr="001B34AA" w:rsidRDefault="009B297A" w:rsidP="009B297A">
      <w:pPr>
        <w:autoSpaceDE w:val="0"/>
        <w:autoSpaceDN w:val="0"/>
        <w:adjustRightInd w:val="0"/>
        <w:spacing w:after="0" w:line="240" w:lineRule="auto"/>
        <w:rPr>
          <w:rFonts w:ascii="Arial" w:hAnsi="Arial" w:cs="Arial"/>
          <w:color w:val="000000"/>
          <w:sz w:val="24"/>
          <w:szCs w:val="24"/>
        </w:rPr>
      </w:pPr>
    </w:p>
    <w:p w14:paraId="00DC8EF2" w14:textId="1A1C0644" w:rsidR="00B502AB" w:rsidRPr="001B34AA" w:rsidRDefault="009B297A" w:rsidP="009B297A">
      <w:pPr>
        <w:autoSpaceDE w:val="0"/>
        <w:autoSpaceDN w:val="0"/>
        <w:adjustRightInd w:val="0"/>
        <w:spacing w:after="0" w:line="240" w:lineRule="auto"/>
        <w:rPr>
          <w:rFonts w:ascii="Arial" w:hAnsi="Arial" w:cs="Arial"/>
          <w:b/>
          <w:color w:val="000000"/>
          <w:sz w:val="24"/>
          <w:szCs w:val="24"/>
        </w:rPr>
      </w:pPr>
      <w:r w:rsidRPr="001B34AA">
        <w:rPr>
          <w:rFonts w:ascii="Arial" w:hAnsi="Arial" w:cs="Arial"/>
          <w:b/>
          <w:color w:val="000000"/>
          <w:sz w:val="24"/>
          <w:szCs w:val="24"/>
        </w:rPr>
        <w:t>To address these additional challenges, schools and colleges should consider extra pastoral support for children with SEND and disabilities particularly when investigating</w:t>
      </w:r>
      <w:r w:rsidR="00653629">
        <w:rPr>
          <w:rFonts w:ascii="Arial" w:hAnsi="Arial" w:cs="Arial"/>
          <w:b/>
          <w:color w:val="000000"/>
          <w:sz w:val="24"/>
          <w:szCs w:val="24"/>
        </w:rPr>
        <w:t xml:space="preserve"> any form of child on child abuse.</w:t>
      </w:r>
    </w:p>
    <w:p w14:paraId="28647B69" w14:textId="77777777" w:rsidR="00B502AB" w:rsidRPr="001B34AA" w:rsidRDefault="00B502AB" w:rsidP="00B502AB">
      <w:pPr>
        <w:autoSpaceDE w:val="0"/>
        <w:autoSpaceDN w:val="0"/>
        <w:adjustRightInd w:val="0"/>
        <w:spacing w:after="0" w:line="240" w:lineRule="auto"/>
        <w:rPr>
          <w:rFonts w:ascii="Arial" w:hAnsi="Arial" w:cs="Arial"/>
          <w:sz w:val="24"/>
          <w:szCs w:val="24"/>
        </w:rPr>
      </w:pPr>
    </w:p>
    <w:p w14:paraId="31DF260A" w14:textId="77777777" w:rsidR="00A5267F" w:rsidRPr="001B34AA" w:rsidRDefault="00A5267F" w:rsidP="00B502AB">
      <w:pPr>
        <w:autoSpaceDE w:val="0"/>
        <w:autoSpaceDN w:val="0"/>
        <w:adjustRightInd w:val="0"/>
        <w:spacing w:after="0" w:line="240" w:lineRule="auto"/>
        <w:rPr>
          <w:rFonts w:ascii="Arial" w:hAnsi="Arial" w:cs="Arial"/>
          <w:sz w:val="24"/>
          <w:szCs w:val="24"/>
        </w:rPr>
      </w:pPr>
    </w:p>
    <w:p w14:paraId="363D8EF6" w14:textId="192EEDC1" w:rsidR="00A5267F" w:rsidRDefault="00A5267F" w:rsidP="00B502AB">
      <w:pPr>
        <w:autoSpaceDE w:val="0"/>
        <w:autoSpaceDN w:val="0"/>
        <w:adjustRightInd w:val="0"/>
        <w:spacing w:after="0" w:line="240" w:lineRule="auto"/>
        <w:rPr>
          <w:rFonts w:ascii="Arial" w:hAnsi="Arial" w:cs="Arial"/>
          <w:sz w:val="24"/>
          <w:szCs w:val="24"/>
        </w:rPr>
      </w:pPr>
    </w:p>
    <w:p w14:paraId="3863B944" w14:textId="77777777" w:rsidR="001B34AA" w:rsidRPr="001B34AA" w:rsidRDefault="001B34AA" w:rsidP="00B502AB">
      <w:pPr>
        <w:autoSpaceDE w:val="0"/>
        <w:autoSpaceDN w:val="0"/>
        <w:adjustRightInd w:val="0"/>
        <w:spacing w:after="0" w:line="240" w:lineRule="auto"/>
        <w:rPr>
          <w:rFonts w:ascii="Arial" w:hAnsi="Arial" w:cs="Arial"/>
          <w:sz w:val="24"/>
          <w:szCs w:val="24"/>
        </w:rPr>
      </w:pPr>
    </w:p>
    <w:p w14:paraId="72A23839" w14:textId="77777777" w:rsidR="00A5267F" w:rsidRPr="001B34AA" w:rsidRDefault="00A5267F" w:rsidP="00B502AB">
      <w:pPr>
        <w:autoSpaceDE w:val="0"/>
        <w:autoSpaceDN w:val="0"/>
        <w:adjustRightInd w:val="0"/>
        <w:spacing w:after="0" w:line="240" w:lineRule="auto"/>
        <w:rPr>
          <w:rFonts w:ascii="Arial" w:hAnsi="Arial" w:cs="Arial"/>
          <w:sz w:val="24"/>
          <w:szCs w:val="24"/>
        </w:rPr>
      </w:pPr>
    </w:p>
    <w:p w14:paraId="30CA7B41" w14:textId="43CE06BC" w:rsidR="00A5267F" w:rsidRPr="001B34AA" w:rsidRDefault="00A5267F" w:rsidP="00A5267F">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lastRenderedPageBreak/>
        <w:t xml:space="preserve">Types of abuse </w:t>
      </w:r>
    </w:p>
    <w:p w14:paraId="62E72C9A" w14:textId="5EAE10D4" w:rsidR="00A5267F" w:rsidRPr="001B34AA" w:rsidRDefault="00A5267F" w:rsidP="00A5267F">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There are many forms of ab</w:t>
      </w:r>
      <w:r w:rsidR="006D4A3F">
        <w:rPr>
          <w:rFonts w:ascii="Arial" w:hAnsi="Arial" w:cs="Arial"/>
          <w:color w:val="000000"/>
          <w:sz w:val="24"/>
          <w:szCs w:val="24"/>
        </w:rPr>
        <w:t>use that may occur between children</w:t>
      </w:r>
      <w:r w:rsidRPr="001B34AA">
        <w:rPr>
          <w:rFonts w:ascii="Arial" w:hAnsi="Arial" w:cs="Arial"/>
          <w:color w:val="000000"/>
          <w:sz w:val="24"/>
          <w:szCs w:val="24"/>
        </w:rPr>
        <w:t>. Each form of abuse or prejudiced behaviour is described in detail followed by advice and support on actions to be taken.</w:t>
      </w:r>
    </w:p>
    <w:p w14:paraId="59A6EE6E" w14:textId="77777777" w:rsidR="00A5267F" w:rsidRPr="001B34AA" w:rsidRDefault="00A5267F" w:rsidP="00A5267F">
      <w:pPr>
        <w:autoSpaceDE w:val="0"/>
        <w:autoSpaceDN w:val="0"/>
        <w:adjustRightInd w:val="0"/>
        <w:spacing w:after="0" w:line="240" w:lineRule="auto"/>
        <w:rPr>
          <w:rFonts w:ascii="Arial" w:hAnsi="Arial" w:cs="Arial"/>
          <w:color w:val="000000"/>
          <w:sz w:val="24"/>
          <w:szCs w:val="24"/>
        </w:rPr>
      </w:pPr>
    </w:p>
    <w:p w14:paraId="7415CDAC" w14:textId="77777777" w:rsidR="00A5267F" w:rsidRPr="001B34AA" w:rsidRDefault="00A5267F" w:rsidP="00A5267F">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t xml:space="preserve">Physical abuse e.g. (biting, hitting, kicking, hair pulling etc.) </w:t>
      </w:r>
    </w:p>
    <w:p w14:paraId="038025EA" w14:textId="77777777" w:rsidR="00A5267F" w:rsidRPr="001B34AA" w:rsidRDefault="00A5267F" w:rsidP="00A5267F">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14:paraId="663B412C" w14:textId="77777777" w:rsidR="00BF54B8" w:rsidRPr="001B34AA" w:rsidRDefault="00BF54B8" w:rsidP="00A5267F">
      <w:pPr>
        <w:autoSpaceDE w:val="0"/>
        <w:autoSpaceDN w:val="0"/>
        <w:adjustRightInd w:val="0"/>
        <w:spacing w:after="0" w:line="240" w:lineRule="auto"/>
        <w:rPr>
          <w:rFonts w:ascii="Arial" w:hAnsi="Arial" w:cs="Arial"/>
          <w:color w:val="000000"/>
          <w:sz w:val="24"/>
          <w:szCs w:val="24"/>
        </w:rPr>
      </w:pPr>
    </w:p>
    <w:p w14:paraId="0A40138C"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b/>
          <w:bCs/>
          <w:sz w:val="24"/>
          <w:szCs w:val="24"/>
        </w:rPr>
        <w:t xml:space="preserve">Bullying (inclusive of all types) </w:t>
      </w:r>
    </w:p>
    <w:p w14:paraId="573A9E2D"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7ED306A6" w14:textId="77777777" w:rsidR="00BF54B8" w:rsidRPr="001B34AA" w:rsidRDefault="00BF54B8" w:rsidP="00BF54B8">
      <w:pPr>
        <w:autoSpaceDE w:val="0"/>
        <w:autoSpaceDN w:val="0"/>
        <w:adjustRightInd w:val="0"/>
        <w:spacing w:after="0" w:line="240" w:lineRule="auto"/>
        <w:rPr>
          <w:rFonts w:ascii="Arial" w:hAnsi="Arial" w:cs="Arial"/>
          <w:b/>
          <w:bCs/>
          <w:sz w:val="24"/>
          <w:szCs w:val="24"/>
        </w:rPr>
      </w:pPr>
    </w:p>
    <w:p w14:paraId="00B31A80"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b/>
          <w:bCs/>
          <w:sz w:val="24"/>
          <w:szCs w:val="24"/>
        </w:rPr>
        <w:t xml:space="preserve">Cyber bullying </w:t>
      </w:r>
    </w:p>
    <w:p w14:paraId="720C4E47"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Cyberbullying is the use of phones, instant messaging, e-mail, chat rooms or social networking sites such as Facebook and Twitter to harass threaten or intimidate someone for the same reasons as stated above. </w:t>
      </w:r>
    </w:p>
    <w:p w14:paraId="5D23F952"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4820AA03" w14:textId="77777777" w:rsidR="00BF54B8" w:rsidRPr="001B34AA" w:rsidRDefault="00BF54B8" w:rsidP="00BF54B8">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4EBA2059" w14:textId="77777777" w:rsidR="00BF54B8" w:rsidRPr="001B34AA" w:rsidRDefault="00BF54B8" w:rsidP="00A5267F">
      <w:pPr>
        <w:autoSpaceDE w:val="0"/>
        <w:autoSpaceDN w:val="0"/>
        <w:adjustRightInd w:val="0"/>
        <w:spacing w:after="0" w:line="240" w:lineRule="auto"/>
        <w:rPr>
          <w:rFonts w:ascii="Arial" w:hAnsi="Arial" w:cs="Arial"/>
          <w:b/>
          <w:bCs/>
          <w:color w:val="000000"/>
          <w:sz w:val="24"/>
          <w:szCs w:val="24"/>
        </w:rPr>
      </w:pPr>
    </w:p>
    <w:p w14:paraId="5577E3CD"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t xml:space="preserve">Sexually harmful behaviour/sexual abuse e.g. (inappropriate sexual language, </w:t>
      </w:r>
    </w:p>
    <w:p w14:paraId="6E7BDAC6" w14:textId="51E538EE" w:rsidR="00681584" w:rsidRPr="001B34AA" w:rsidRDefault="00954080"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t>Touching</w:t>
      </w:r>
      <w:r w:rsidR="00484656" w:rsidRPr="001B34AA">
        <w:rPr>
          <w:rFonts w:ascii="Arial" w:hAnsi="Arial" w:cs="Arial"/>
          <w:b/>
          <w:bCs/>
          <w:color w:val="000000"/>
          <w:sz w:val="24"/>
          <w:szCs w:val="24"/>
        </w:rPr>
        <w:t xml:space="preserve">, sexual assault etc.) </w:t>
      </w:r>
    </w:p>
    <w:p w14:paraId="2084C1A9" w14:textId="2A4574C7"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Sexually harmful behaviour from young people is not always contrived or with the intent to harm others. There may be many reasons why a young person engages in sexually harmful </w:t>
      </w:r>
      <w:r w:rsidR="001B34AA" w:rsidRPr="001B34AA">
        <w:rPr>
          <w:rFonts w:ascii="Arial" w:hAnsi="Arial" w:cs="Arial"/>
          <w:color w:val="000000"/>
          <w:sz w:val="24"/>
          <w:szCs w:val="24"/>
        </w:rPr>
        <w:t>behaviour,</w:t>
      </w:r>
      <w:r w:rsidRPr="001B34AA">
        <w:rPr>
          <w:rFonts w:ascii="Arial" w:hAnsi="Arial" w:cs="Arial"/>
          <w:color w:val="000000"/>
          <w:sz w:val="24"/>
          <w:szCs w:val="24"/>
        </w:rPr>
        <w:t xml:space="preserve"> and it may be just as distressing to the young person who instigates it as well as the young person it is intended towards. Sexually harmful behaviour may range from inappropriate sexual language, inappropriate role play, to sexually touching another, sexual assault, rape or abuse. </w:t>
      </w:r>
    </w:p>
    <w:p w14:paraId="2006413F"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p>
    <w:p w14:paraId="7D557F1A" w14:textId="75EA97CA"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lastRenderedPageBreak/>
        <w:t xml:space="preserve">Sexual violence and sexual harassment </w:t>
      </w:r>
    </w:p>
    <w:p w14:paraId="53F9F670"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Sexual violence and sexual harassment can occur between two children of </w:t>
      </w:r>
      <w:r w:rsidRPr="001B34AA">
        <w:rPr>
          <w:rFonts w:ascii="Arial" w:hAnsi="Arial" w:cs="Arial"/>
          <w:b/>
          <w:bCs/>
          <w:color w:val="000000"/>
          <w:sz w:val="24"/>
          <w:szCs w:val="24"/>
        </w:rPr>
        <w:t xml:space="preserve">any age and sex. </w:t>
      </w:r>
      <w:r w:rsidRPr="001B34AA">
        <w:rPr>
          <w:rFonts w:ascii="Arial" w:hAnsi="Arial" w:cs="Arial"/>
          <w:color w:val="000000"/>
          <w:sz w:val="24"/>
          <w:szCs w:val="24"/>
        </w:rPr>
        <w:t xml:space="preserve">It can also occur through a group of children sexually assaulting or sexually harassing a single child or group of children. </w:t>
      </w:r>
    </w:p>
    <w:p w14:paraId="37701967"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Sexual violence refers to sexual offences under the Sexual Offences Act 2003 as described below:</w:t>
      </w:r>
    </w:p>
    <w:p w14:paraId="1832F593"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p>
    <w:p w14:paraId="07F25C6C" w14:textId="07FC5236" w:rsidR="00681584" w:rsidRPr="001B34AA" w:rsidRDefault="00484656" w:rsidP="00484656">
      <w:pPr>
        <w:autoSpaceDE w:val="0"/>
        <w:autoSpaceDN w:val="0"/>
        <w:adjustRightInd w:val="0"/>
        <w:spacing w:after="0" w:line="240" w:lineRule="auto"/>
        <w:rPr>
          <w:rFonts w:ascii="Arial" w:hAnsi="Arial" w:cs="Arial"/>
          <w:b/>
          <w:sz w:val="24"/>
          <w:szCs w:val="24"/>
        </w:rPr>
      </w:pPr>
      <w:r w:rsidRPr="001B34AA">
        <w:rPr>
          <w:rFonts w:ascii="Arial" w:hAnsi="Arial" w:cs="Arial"/>
          <w:b/>
          <w:sz w:val="24"/>
          <w:szCs w:val="24"/>
        </w:rPr>
        <w:t>Sexual Assault</w:t>
      </w:r>
    </w:p>
    <w:p w14:paraId="77D05AFF" w14:textId="77777777" w:rsidR="00484656" w:rsidRPr="001B34AA" w:rsidRDefault="00484656" w:rsidP="00484656">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 </w:t>
      </w:r>
    </w:p>
    <w:p w14:paraId="0F3FD895" w14:textId="3886E3F3" w:rsidR="00484656" w:rsidRPr="001B34AA" w:rsidRDefault="00484656" w:rsidP="00484656">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Sexual harassment means ‘unwanted conduct of a sexual nature’ that can occur online and offline. In referencing sexual harassment, it is in the context of </w:t>
      </w:r>
      <w:r w:rsidR="001B34AA" w:rsidRPr="001B34AA">
        <w:rPr>
          <w:rFonts w:ascii="Arial" w:hAnsi="Arial" w:cs="Arial"/>
          <w:sz w:val="24"/>
          <w:szCs w:val="24"/>
        </w:rPr>
        <w:t>child-on-child</w:t>
      </w:r>
      <w:r w:rsidRPr="001B34AA">
        <w:rPr>
          <w:rFonts w:ascii="Arial" w:hAnsi="Arial" w:cs="Arial"/>
          <w:sz w:val="24"/>
          <w:szCs w:val="24"/>
        </w:rPr>
        <w:t xml:space="preserve"> sexual harassment. Sexual harassment is likely to: violate a child’s dignity, and/or make them feel intimidated, degraded or humiliated and/or create a hostile, offensive or sexualised environment (KCSIE 2019). </w:t>
      </w:r>
    </w:p>
    <w:p w14:paraId="1F648DFE" w14:textId="77777777" w:rsidR="00484656" w:rsidRPr="001B34AA" w:rsidRDefault="00484656" w:rsidP="00BF54B8">
      <w:pPr>
        <w:autoSpaceDE w:val="0"/>
        <w:autoSpaceDN w:val="0"/>
        <w:adjustRightInd w:val="0"/>
        <w:spacing w:after="0" w:line="240" w:lineRule="auto"/>
        <w:rPr>
          <w:rFonts w:ascii="Arial" w:hAnsi="Arial" w:cs="Arial"/>
          <w:sz w:val="24"/>
          <w:szCs w:val="24"/>
        </w:rPr>
      </w:pPr>
    </w:p>
    <w:p w14:paraId="6FA81626" w14:textId="77777777" w:rsidR="00484656"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b/>
          <w:color w:val="000000"/>
          <w:sz w:val="24"/>
          <w:szCs w:val="24"/>
        </w:rPr>
        <w:t>Rape</w:t>
      </w:r>
      <w:r w:rsidRPr="001B34AA">
        <w:rPr>
          <w:rFonts w:ascii="Arial" w:hAnsi="Arial" w:cs="Arial"/>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1E669795" w14:textId="77777777" w:rsidR="00BF54B8" w:rsidRPr="001B34AA" w:rsidRDefault="00484656" w:rsidP="00484656">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C6E836E" w14:textId="77777777" w:rsidR="00A5267F" w:rsidRPr="001B34AA" w:rsidRDefault="00A5267F" w:rsidP="00A5267F">
      <w:pPr>
        <w:autoSpaceDE w:val="0"/>
        <w:autoSpaceDN w:val="0"/>
        <w:adjustRightInd w:val="0"/>
        <w:spacing w:after="0" w:line="240" w:lineRule="auto"/>
        <w:rPr>
          <w:rFonts w:ascii="Arial" w:hAnsi="Arial" w:cs="Arial"/>
          <w:sz w:val="24"/>
          <w:szCs w:val="24"/>
        </w:rPr>
      </w:pPr>
    </w:p>
    <w:p w14:paraId="478AAF73" w14:textId="2B76CF52" w:rsidR="001B34AA" w:rsidRPr="001B34AA" w:rsidRDefault="00A5267F" w:rsidP="00A5267F">
      <w:pPr>
        <w:autoSpaceDE w:val="0"/>
        <w:autoSpaceDN w:val="0"/>
        <w:adjustRightInd w:val="0"/>
        <w:spacing w:after="0" w:line="240" w:lineRule="auto"/>
        <w:rPr>
          <w:rFonts w:ascii="Arial" w:hAnsi="Arial" w:cs="Arial"/>
          <w:b/>
          <w:bCs/>
          <w:sz w:val="24"/>
          <w:szCs w:val="24"/>
        </w:rPr>
      </w:pPr>
      <w:r w:rsidRPr="001B34AA">
        <w:rPr>
          <w:rFonts w:ascii="Arial" w:hAnsi="Arial" w:cs="Arial"/>
          <w:b/>
          <w:bCs/>
          <w:sz w:val="24"/>
          <w:szCs w:val="24"/>
        </w:rPr>
        <w:t xml:space="preserve">Serious violence </w:t>
      </w:r>
    </w:p>
    <w:p w14:paraId="6374E298" w14:textId="77777777" w:rsidR="00A5267F" w:rsidRPr="001B34AA" w:rsidRDefault="00A5267F" w:rsidP="00A5267F">
      <w:pPr>
        <w:autoSpaceDE w:val="0"/>
        <w:autoSpaceDN w:val="0"/>
        <w:adjustRightInd w:val="0"/>
        <w:spacing w:after="0" w:line="240" w:lineRule="auto"/>
        <w:rPr>
          <w:rFonts w:ascii="Arial" w:hAnsi="Arial" w:cs="Arial"/>
          <w:sz w:val="24"/>
          <w:szCs w:val="24"/>
        </w:rPr>
      </w:pPr>
      <w:r w:rsidRPr="001B34AA">
        <w:rPr>
          <w:rFonts w:ascii="Arial" w:hAnsi="Arial" w:cs="Arial"/>
          <w:b/>
          <w:bCs/>
          <w:sz w:val="24"/>
          <w:szCs w:val="24"/>
        </w:rPr>
        <w:t xml:space="preserve">All </w:t>
      </w:r>
      <w:r w:rsidRPr="001B34AA">
        <w:rPr>
          <w:rFonts w:ascii="Arial" w:hAnsi="Arial" w:cs="Arial"/>
          <w:sz w:val="24"/>
          <w:szCs w:val="24"/>
        </w:rPr>
        <w:t xml:space="preserve">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14:paraId="1625D2E3" w14:textId="459DC558" w:rsidR="00484656" w:rsidRDefault="00A5267F" w:rsidP="00A5267F">
      <w:pPr>
        <w:autoSpaceDE w:val="0"/>
        <w:autoSpaceDN w:val="0"/>
        <w:adjustRightInd w:val="0"/>
        <w:spacing w:after="0" w:line="240" w:lineRule="auto"/>
        <w:rPr>
          <w:rFonts w:ascii="Arial" w:hAnsi="Arial" w:cs="Arial"/>
          <w:sz w:val="24"/>
          <w:szCs w:val="24"/>
        </w:rPr>
      </w:pPr>
      <w:r w:rsidRPr="001B34AA">
        <w:rPr>
          <w:rFonts w:ascii="Arial" w:hAnsi="Arial" w:cs="Arial"/>
          <w:b/>
          <w:bCs/>
          <w:sz w:val="24"/>
          <w:szCs w:val="24"/>
        </w:rPr>
        <w:t xml:space="preserve">All </w:t>
      </w:r>
      <w:r w:rsidRPr="001B34AA">
        <w:rPr>
          <w:rFonts w:ascii="Arial" w:hAnsi="Arial" w:cs="Arial"/>
          <w:sz w:val="24"/>
          <w:szCs w:val="24"/>
        </w:rPr>
        <w:t xml:space="preserve">staff should be aware of the associated risks and understand the measures in place to manage these. </w:t>
      </w:r>
    </w:p>
    <w:p w14:paraId="50A88CA5" w14:textId="6D288150" w:rsidR="001B34AA" w:rsidRDefault="001B34AA" w:rsidP="00A5267F">
      <w:pPr>
        <w:autoSpaceDE w:val="0"/>
        <w:autoSpaceDN w:val="0"/>
        <w:adjustRightInd w:val="0"/>
        <w:spacing w:after="0" w:line="240" w:lineRule="auto"/>
        <w:rPr>
          <w:rFonts w:ascii="Arial" w:hAnsi="Arial" w:cs="Arial"/>
          <w:sz w:val="24"/>
          <w:szCs w:val="24"/>
        </w:rPr>
      </w:pPr>
    </w:p>
    <w:p w14:paraId="7090966F" w14:textId="77777777" w:rsidR="00484656" w:rsidRPr="001B34AA" w:rsidRDefault="00484656" w:rsidP="00A5267F">
      <w:pPr>
        <w:autoSpaceDE w:val="0"/>
        <w:autoSpaceDN w:val="0"/>
        <w:adjustRightInd w:val="0"/>
        <w:spacing w:after="0" w:line="240" w:lineRule="auto"/>
        <w:rPr>
          <w:rFonts w:ascii="Arial" w:hAnsi="Arial" w:cs="Arial"/>
          <w:sz w:val="24"/>
          <w:szCs w:val="24"/>
        </w:rPr>
      </w:pPr>
    </w:p>
    <w:p w14:paraId="0B0A554D" w14:textId="2E9F2C64" w:rsidR="001B34AA" w:rsidRPr="001B34AA" w:rsidRDefault="00A5267F" w:rsidP="00A5267F">
      <w:pPr>
        <w:autoSpaceDE w:val="0"/>
        <w:autoSpaceDN w:val="0"/>
        <w:adjustRightInd w:val="0"/>
        <w:spacing w:after="0" w:line="240" w:lineRule="auto"/>
        <w:rPr>
          <w:rFonts w:ascii="Arial" w:hAnsi="Arial" w:cs="Arial"/>
          <w:b/>
          <w:bCs/>
          <w:sz w:val="24"/>
          <w:szCs w:val="24"/>
        </w:rPr>
      </w:pPr>
      <w:r w:rsidRPr="001B34AA">
        <w:rPr>
          <w:rFonts w:ascii="Arial" w:hAnsi="Arial" w:cs="Arial"/>
          <w:b/>
          <w:bCs/>
          <w:sz w:val="24"/>
          <w:szCs w:val="24"/>
        </w:rPr>
        <w:t xml:space="preserve">Sexting (Youth Produced Imagery) </w:t>
      </w:r>
    </w:p>
    <w:p w14:paraId="609D01C2" w14:textId="77777777" w:rsidR="00A5267F" w:rsidRPr="001B34AA" w:rsidRDefault="00A5267F" w:rsidP="00A5267F">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Sexting is when someone sends or receives a sexually explicit text, image or video. This includes sending ‘nude pics’, ‘rude pics’ or ‘nude selfies’. Pressuring someone into sending a nude picture can occur in any relationship, to anyone, whatever their age, gender or sexual preference. </w:t>
      </w:r>
    </w:p>
    <w:p w14:paraId="02595469" w14:textId="61C5EC1C" w:rsidR="00A5267F" w:rsidRDefault="00A5267F" w:rsidP="00A5267F">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00FFCC5C" w14:textId="77777777" w:rsidR="001B34AA" w:rsidRPr="001B34AA" w:rsidRDefault="001B34AA" w:rsidP="00A5267F">
      <w:pPr>
        <w:autoSpaceDE w:val="0"/>
        <w:autoSpaceDN w:val="0"/>
        <w:adjustRightInd w:val="0"/>
        <w:spacing w:after="0" w:line="240" w:lineRule="auto"/>
        <w:rPr>
          <w:rFonts w:ascii="Arial" w:hAnsi="Arial" w:cs="Arial"/>
          <w:sz w:val="24"/>
          <w:szCs w:val="24"/>
        </w:rPr>
      </w:pPr>
    </w:p>
    <w:p w14:paraId="45146732" w14:textId="6129C8B3" w:rsidR="00A5267F" w:rsidRPr="001B34AA" w:rsidRDefault="00A5267F" w:rsidP="00A5267F">
      <w:pPr>
        <w:autoSpaceDE w:val="0"/>
        <w:autoSpaceDN w:val="0"/>
        <w:adjustRightInd w:val="0"/>
        <w:spacing w:after="0" w:line="240" w:lineRule="auto"/>
        <w:rPr>
          <w:rFonts w:ascii="Arial" w:hAnsi="Arial" w:cs="Arial"/>
          <w:sz w:val="24"/>
          <w:szCs w:val="24"/>
        </w:rPr>
      </w:pPr>
    </w:p>
    <w:p w14:paraId="41B88062" w14:textId="6EB19B49" w:rsidR="001B34AA" w:rsidRPr="001B34AA" w:rsidRDefault="00A5267F" w:rsidP="00A5267F">
      <w:pPr>
        <w:autoSpaceDE w:val="0"/>
        <w:autoSpaceDN w:val="0"/>
        <w:adjustRightInd w:val="0"/>
        <w:spacing w:after="0" w:line="240" w:lineRule="auto"/>
        <w:rPr>
          <w:rFonts w:ascii="Arial" w:hAnsi="Arial" w:cs="Arial"/>
          <w:b/>
          <w:bCs/>
          <w:sz w:val="24"/>
          <w:szCs w:val="24"/>
        </w:rPr>
      </w:pPr>
      <w:r w:rsidRPr="001B34AA">
        <w:rPr>
          <w:rFonts w:ascii="Arial" w:hAnsi="Arial" w:cs="Arial"/>
          <w:b/>
          <w:bCs/>
          <w:sz w:val="24"/>
          <w:szCs w:val="24"/>
        </w:rPr>
        <w:lastRenderedPageBreak/>
        <w:t xml:space="preserve">Up Skirting </w:t>
      </w:r>
    </w:p>
    <w:p w14:paraId="12556EF4" w14:textId="466B0A38" w:rsidR="00A91710" w:rsidRPr="001B34AA" w:rsidRDefault="00A5267F"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The Voyeurism (Offences) Act 2019 which criminalise the act of 'up skirting'. The Criminal Prosecution Service (CPS) defines 'up skirting' as a colloquial term referring to the action of placing equipment such as a camera or mobile phone beneath a person’s clothing to take a voyeuristic photograph without their permission. This which typically involves taking a picture under a person’s clothing without them knowing, with the intention of viewing their genitals or buttocks to obtain sexual gratification, or cause the victim humiliation, distress or alarm; sexting (also known as youth produced sexual imagery) </w:t>
      </w:r>
    </w:p>
    <w:p w14:paraId="728E4EB8" w14:textId="77777777" w:rsidR="00A91710" w:rsidRPr="001B34AA" w:rsidRDefault="00A91710" w:rsidP="00A91710">
      <w:pPr>
        <w:autoSpaceDE w:val="0"/>
        <w:autoSpaceDN w:val="0"/>
        <w:adjustRightInd w:val="0"/>
        <w:spacing w:after="0" w:line="240" w:lineRule="auto"/>
        <w:rPr>
          <w:rFonts w:ascii="Arial" w:hAnsi="Arial" w:cs="Arial"/>
          <w:b/>
          <w:bCs/>
          <w:sz w:val="24"/>
          <w:szCs w:val="24"/>
        </w:rPr>
      </w:pPr>
    </w:p>
    <w:p w14:paraId="586EDF01" w14:textId="1F572EF8" w:rsidR="00A91710" w:rsidRPr="001B34AA" w:rsidRDefault="00A91710" w:rsidP="00A91710">
      <w:pPr>
        <w:autoSpaceDE w:val="0"/>
        <w:autoSpaceDN w:val="0"/>
        <w:adjustRightInd w:val="0"/>
        <w:spacing w:after="0" w:line="240" w:lineRule="auto"/>
        <w:rPr>
          <w:rFonts w:ascii="Arial" w:hAnsi="Arial" w:cs="Arial"/>
          <w:b/>
          <w:bCs/>
          <w:sz w:val="24"/>
          <w:szCs w:val="24"/>
        </w:rPr>
      </w:pPr>
      <w:r w:rsidRPr="001B34AA">
        <w:rPr>
          <w:rFonts w:ascii="Arial" w:hAnsi="Arial" w:cs="Arial"/>
          <w:b/>
          <w:bCs/>
          <w:sz w:val="24"/>
          <w:szCs w:val="24"/>
        </w:rPr>
        <w:t>Prejudiced Behaviour</w:t>
      </w:r>
    </w:p>
    <w:p w14:paraId="306E1470" w14:textId="77777777" w:rsidR="00A91710" w:rsidRPr="001B34AA" w:rsidRDefault="00A91710"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The term prejudice-related bullying refers to a range of hurtful behaviour, physical or </w:t>
      </w:r>
    </w:p>
    <w:p w14:paraId="0A12D5D2" w14:textId="77777777" w:rsidR="00A91710" w:rsidRPr="001B34AA" w:rsidRDefault="00A91710"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emotional or both, which causes someone to feel powerless, worthless, excluded or </w:t>
      </w:r>
    </w:p>
    <w:p w14:paraId="0FA1978F" w14:textId="77777777" w:rsidR="00A91710" w:rsidRPr="001B34AA" w:rsidRDefault="00A91710"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marginalised, and which is connected with prejudices around belonging, identity </w:t>
      </w:r>
    </w:p>
    <w:p w14:paraId="6361A8AC" w14:textId="403E7843" w:rsidR="00954080" w:rsidRDefault="00A91710"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14:paraId="37987F07" w14:textId="77777777" w:rsidR="001B34AA" w:rsidRPr="001B34AA" w:rsidRDefault="001B34AA" w:rsidP="00A91710">
      <w:pPr>
        <w:autoSpaceDE w:val="0"/>
        <w:autoSpaceDN w:val="0"/>
        <w:adjustRightInd w:val="0"/>
        <w:spacing w:after="0" w:line="240" w:lineRule="auto"/>
        <w:rPr>
          <w:rFonts w:ascii="Arial" w:hAnsi="Arial" w:cs="Arial"/>
          <w:sz w:val="24"/>
          <w:szCs w:val="24"/>
        </w:rPr>
      </w:pPr>
    </w:p>
    <w:p w14:paraId="113776D4" w14:textId="17D66208" w:rsidR="001B34AA" w:rsidRPr="001B34AA" w:rsidRDefault="00954080" w:rsidP="00A91710">
      <w:pPr>
        <w:autoSpaceDE w:val="0"/>
        <w:autoSpaceDN w:val="0"/>
        <w:adjustRightInd w:val="0"/>
        <w:spacing w:after="0" w:line="240" w:lineRule="auto"/>
        <w:rPr>
          <w:rFonts w:ascii="Arial" w:hAnsi="Arial" w:cs="Arial"/>
          <w:b/>
          <w:sz w:val="24"/>
          <w:szCs w:val="24"/>
        </w:rPr>
      </w:pPr>
      <w:r w:rsidRPr="001B34AA">
        <w:rPr>
          <w:rFonts w:ascii="Arial" w:hAnsi="Arial" w:cs="Arial"/>
          <w:b/>
          <w:sz w:val="24"/>
          <w:szCs w:val="24"/>
        </w:rPr>
        <w:t>Initiation/Hazing</w:t>
      </w:r>
    </w:p>
    <w:p w14:paraId="2E3FB6AF" w14:textId="77777777" w:rsidR="00954080" w:rsidRPr="001B34AA" w:rsidRDefault="00954080" w:rsidP="00A91710">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Hazing is a form of initiation ceremony which is used to induct newcomers into an organisation. There are a number of different forms, from relatively mild rituals to severe and sometimes violent ceremonies. Many rituals involve humiliation, embarrassment, abuse and harassment. After hazing is over, the newcomers also have something in common with older members of the organisation, because they have all experienced it as part of a rite of passage.</w:t>
      </w:r>
    </w:p>
    <w:p w14:paraId="6908BB3A" w14:textId="77777777" w:rsidR="00681584" w:rsidRPr="001B34AA" w:rsidRDefault="00681584" w:rsidP="006B76B7">
      <w:pPr>
        <w:autoSpaceDE w:val="0"/>
        <w:autoSpaceDN w:val="0"/>
        <w:adjustRightInd w:val="0"/>
        <w:spacing w:after="0" w:line="240" w:lineRule="auto"/>
        <w:rPr>
          <w:rFonts w:ascii="Arial" w:hAnsi="Arial" w:cs="Arial"/>
          <w:b/>
          <w:bCs/>
          <w:sz w:val="24"/>
          <w:szCs w:val="24"/>
        </w:rPr>
      </w:pPr>
    </w:p>
    <w:p w14:paraId="0C698048" w14:textId="77777777" w:rsidR="001B34AA" w:rsidRDefault="006B76B7" w:rsidP="006B76B7">
      <w:pPr>
        <w:autoSpaceDE w:val="0"/>
        <w:autoSpaceDN w:val="0"/>
        <w:adjustRightInd w:val="0"/>
        <w:spacing w:after="0" w:line="240" w:lineRule="auto"/>
        <w:rPr>
          <w:rFonts w:ascii="Arial" w:hAnsi="Arial" w:cs="Arial"/>
          <w:sz w:val="24"/>
          <w:szCs w:val="24"/>
        </w:rPr>
      </w:pPr>
      <w:r w:rsidRPr="001B34AA">
        <w:rPr>
          <w:rFonts w:ascii="Arial" w:hAnsi="Arial" w:cs="Arial"/>
          <w:b/>
          <w:bCs/>
          <w:sz w:val="24"/>
          <w:szCs w:val="24"/>
        </w:rPr>
        <w:t xml:space="preserve">Teenage relationship abuse </w:t>
      </w:r>
    </w:p>
    <w:p w14:paraId="196D6C00" w14:textId="7B01BAD5" w:rsidR="006B76B7" w:rsidRPr="001B34AA" w:rsidRDefault="006B76B7" w:rsidP="006B76B7">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w:t>
      </w:r>
    </w:p>
    <w:p w14:paraId="274F91D6" w14:textId="77777777" w:rsidR="006B76B7" w:rsidRPr="001B34AA" w:rsidRDefault="006B76B7" w:rsidP="00A91710">
      <w:pPr>
        <w:autoSpaceDE w:val="0"/>
        <w:autoSpaceDN w:val="0"/>
        <w:adjustRightInd w:val="0"/>
        <w:spacing w:after="0" w:line="240" w:lineRule="auto"/>
        <w:rPr>
          <w:rFonts w:ascii="Arial" w:hAnsi="Arial" w:cs="Arial"/>
          <w:b/>
          <w:bCs/>
          <w:sz w:val="24"/>
          <w:szCs w:val="24"/>
        </w:rPr>
      </w:pPr>
    </w:p>
    <w:p w14:paraId="329A82B4" w14:textId="77777777" w:rsidR="006B76B7" w:rsidRPr="001B34AA" w:rsidRDefault="006B76B7" w:rsidP="006B76B7">
      <w:pPr>
        <w:autoSpaceDE w:val="0"/>
        <w:autoSpaceDN w:val="0"/>
        <w:adjustRightInd w:val="0"/>
        <w:spacing w:after="0" w:line="240" w:lineRule="auto"/>
        <w:rPr>
          <w:rFonts w:ascii="Arial" w:hAnsi="Arial" w:cs="Arial"/>
          <w:color w:val="000000"/>
          <w:sz w:val="24"/>
          <w:szCs w:val="24"/>
        </w:rPr>
      </w:pPr>
      <w:r w:rsidRPr="001B34AA">
        <w:rPr>
          <w:rFonts w:ascii="Arial" w:hAnsi="Arial" w:cs="Arial"/>
          <w:b/>
          <w:bCs/>
          <w:color w:val="000000"/>
          <w:sz w:val="24"/>
          <w:szCs w:val="24"/>
        </w:rPr>
        <w:t xml:space="preserve">Expected action taken from all staff </w:t>
      </w:r>
    </w:p>
    <w:p w14:paraId="6C950390" w14:textId="50EDBB7C" w:rsidR="006B76B7" w:rsidRPr="001B34AA" w:rsidRDefault="006B76B7" w:rsidP="006B76B7">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All staff should be alert to the well-being of children and young people and to signs of abuse, and should engage with these signs, as appropriate, to determine whether</w:t>
      </w:r>
      <w:r w:rsidR="00653629">
        <w:rPr>
          <w:rFonts w:ascii="Arial" w:hAnsi="Arial" w:cs="Arial"/>
          <w:color w:val="000000"/>
          <w:sz w:val="24"/>
          <w:szCs w:val="24"/>
        </w:rPr>
        <w:t xml:space="preserve"> they are caused by child on child</w:t>
      </w:r>
      <w:r w:rsidRPr="001B34AA">
        <w:rPr>
          <w:rFonts w:ascii="Arial" w:hAnsi="Arial" w:cs="Arial"/>
          <w:color w:val="000000"/>
          <w:sz w:val="24"/>
          <w:szCs w:val="24"/>
        </w:rPr>
        <w:t xml:space="preserve"> abuse. However, staff should be mindful of the fact that the way(s) in which children will disclose or present with behaviour(s) as a result of their experiences w</w:t>
      </w:r>
      <w:r w:rsidR="00681584" w:rsidRPr="001B34AA">
        <w:rPr>
          <w:rFonts w:ascii="Arial" w:hAnsi="Arial" w:cs="Arial"/>
          <w:color w:val="000000"/>
          <w:sz w:val="24"/>
          <w:szCs w:val="24"/>
        </w:rPr>
        <w:t>ill differ</w:t>
      </w:r>
      <w:r w:rsidRPr="001B34AA">
        <w:rPr>
          <w:rFonts w:ascii="Arial" w:hAnsi="Arial" w:cs="Arial"/>
          <w:color w:val="000000"/>
          <w:sz w:val="24"/>
          <w:szCs w:val="24"/>
        </w:rPr>
        <w:t xml:space="preserve">. </w:t>
      </w:r>
    </w:p>
    <w:p w14:paraId="2BB692CA" w14:textId="77777777" w:rsidR="00681584" w:rsidRPr="001B34AA" w:rsidRDefault="00681584" w:rsidP="006B76B7">
      <w:pPr>
        <w:autoSpaceDE w:val="0"/>
        <w:autoSpaceDN w:val="0"/>
        <w:adjustRightInd w:val="0"/>
        <w:spacing w:after="0" w:line="240" w:lineRule="auto"/>
        <w:rPr>
          <w:rFonts w:ascii="Arial" w:hAnsi="Arial" w:cs="Arial"/>
          <w:color w:val="000000"/>
          <w:sz w:val="24"/>
          <w:szCs w:val="24"/>
        </w:rPr>
      </w:pPr>
    </w:p>
    <w:p w14:paraId="162A2361" w14:textId="77777777" w:rsidR="006B76B7" w:rsidRPr="001B34AA" w:rsidRDefault="006B76B7" w:rsidP="006B76B7">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Although the type of abuse may have a varying effect on the alleged victim and alleged perpetrator of the harm, these simple steps can help clarify the situation and establish the facts before deciding the consequences for those involved in perpetrating harm. </w:t>
      </w:r>
    </w:p>
    <w:p w14:paraId="699C0B77" w14:textId="77777777" w:rsidR="006B76B7" w:rsidRPr="001B34AA" w:rsidRDefault="006B76B7" w:rsidP="006B76B7">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It is important to deal with a situation of peer abuse immediately and sensitively. It is necessary to gather the information as soon as possible to get a true, accurate account of the facts around what has happened, so that nothing is forgotten. It is equally important to deal with it sensitively and think about the language used and </w:t>
      </w:r>
      <w:r w:rsidRPr="001B34AA">
        <w:rPr>
          <w:rFonts w:ascii="Arial" w:hAnsi="Arial" w:cs="Arial"/>
          <w:color w:val="000000"/>
          <w:sz w:val="24"/>
          <w:szCs w:val="24"/>
        </w:rPr>
        <w:lastRenderedPageBreak/>
        <w:t xml:space="preserve">the impact of that language on both the children and the parents when they become involved. For example; do not use the word perpetrator, this can quickly create a ‘blame’ culture and leave a child labelled. </w:t>
      </w:r>
    </w:p>
    <w:p w14:paraId="2270BC28" w14:textId="77777777" w:rsidR="00681584" w:rsidRPr="001B34AA" w:rsidRDefault="00681584" w:rsidP="006B76B7">
      <w:pPr>
        <w:autoSpaceDE w:val="0"/>
        <w:autoSpaceDN w:val="0"/>
        <w:adjustRightInd w:val="0"/>
        <w:spacing w:after="0" w:line="240" w:lineRule="auto"/>
        <w:rPr>
          <w:rFonts w:ascii="Arial" w:hAnsi="Arial" w:cs="Arial"/>
          <w:color w:val="000000"/>
          <w:sz w:val="24"/>
          <w:szCs w:val="24"/>
        </w:rPr>
      </w:pPr>
    </w:p>
    <w:p w14:paraId="59EF21E5" w14:textId="77777777" w:rsidR="006B76B7" w:rsidRPr="001B34AA" w:rsidRDefault="006B76B7" w:rsidP="006B76B7">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45F44674" w14:textId="77777777" w:rsidR="00681584" w:rsidRPr="001B34AA" w:rsidRDefault="00681584" w:rsidP="006B76B7">
      <w:pPr>
        <w:autoSpaceDE w:val="0"/>
        <w:autoSpaceDN w:val="0"/>
        <w:adjustRightInd w:val="0"/>
        <w:spacing w:after="0" w:line="240" w:lineRule="auto"/>
        <w:rPr>
          <w:rFonts w:ascii="Arial" w:hAnsi="Arial" w:cs="Arial"/>
          <w:color w:val="000000"/>
          <w:sz w:val="24"/>
          <w:szCs w:val="24"/>
        </w:rPr>
      </w:pPr>
    </w:p>
    <w:p w14:paraId="473F9812" w14:textId="704FA542" w:rsidR="00954080" w:rsidRDefault="00681584" w:rsidP="00681584">
      <w:pPr>
        <w:autoSpaceDE w:val="0"/>
        <w:autoSpaceDN w:val="0"/>
        <w:adjustRightInd w:val="0"/>
        <w:spacing w:after="0" w:line="240" w:lineRule="auto"/>
        <w:rPr>
          <w:rFonts w:ascii="Arial" w:hAnsi="Arial" w:cs="Arial"/>
          <w:sz w:val="24"/>
          <w:szCs w:val="24"/>
        </w:rPr>
      </w:pPr>
      <w:r w:rsidRPr="001B34AA">
        <w:rPr>
          <w:rFonts w:ascii="Arial" w:hAnsi="Arial" w:cs="Arial"/>
          <w:sz w:val="24"/>
          <w:szCs w:val="24"/>
        </w:rPr>
        <w:t xml:space="preserve">In all circumstances, staff need to speak to all the young people involved separately, gain a statement of facts from them and use </w:t>
      </w:r>
      <w:r w:rsidRPr="001B34AA">
        <w:rPr>
          <w:rFonts w:ascii="Arial" w:hAnsi="Arial" w:cs="Arial"/>
          <w:b/>
          <w:bCs/>
          <w:sz w:val="24"/>
          <w:szCs w:val="24"/>
        </w:rPr>
        <w:t xml:space="preserve">consistent language </w:t>
      </w:r>
      <w:r w:rsidRPr="001B34AA">
        <w:rPr>
          <w:rFonts w:ascii="Arial" w:hAnsi="Arial" w:cs="Arial"/>
          <w:sz w:val="24"/>
          <w:szCs w:val="24"/>
        </w:rPr>
        <w:t xml:space="preserve">and </w:t>
      </w:r>
      <w:r w:rsidRPr="001B34AA">
        <w:rPr>
          <w:rFonts w:ascii="Arial" w:hAnsi="Arial" w:cs="Arial"/>
          <w:b/>
          <w:bCs/>
          <w:sz w:val="24"/>
          <w:szCs w:val="24"/>
        </w:rPr>
        <w:t xml:space="preserve">open questions </w:t>
      </w:r>
      <w:r w:rsidRPr="001B34AA">
        <w:rPr>
          <w:rFonts w:ascii="Arial" w:hAnsi="Arial" w:cs="Arial"/>
          <w:sz w:val="24"/>
          <w:szCs w:val="24"/>
        </w:rPr>
        <w:t>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A full and clear record of exactly what the young person has said in their own language should be made and stored on the students safeguarding record.</w:t>
      </w:r>
    </w:p>
    <w:p w14:paraId="3A83CBE4" w14:textId="77777777" w:rsidR="001B34AA" w:rsidRPr="001B34AA" w:rsidRDefault="001B34AA" w:rsidP="00681584">
      <w:pPr>
        <w:autoSpaceDE w:val="0"/>
        <w:autoSpaceDN w:val="0"/>
        <w:adjustRightInd w:val="0"/>
        <w:spacing w:after="0" w:line="240" w:lineRule="auto"/>
        <w:rPr>
          <w:rFonts w:ascii="Arial" w:hAnsi="Arial" w:cs="Arial"/>
          <w:b/>
          <w:bCs/>
          <w:sz w:val="24"/>
          <w:szCs w:val="24"/>
        </w:rPr>
      </w:pPr>
    </w:p>
    <w:p w14:paraId="6DB9D2C3" w14:textId="77777777" w:rsidR="00681584" w:rsidRPr="001B34AA" w:rsidRDefault="00681584" w:rsidP="00681584">
      <w:pPr>
        <w:autoSpaceDE w:val="0"/>
        <w:autoSpaceDN w:val="0"/>
        <w:adjustRightInd w:val="0"/>
        <w:spacing w:after="0" w:line="240" w:lineRule="auto"/>
        <w:rPr>
          <w:rFonts w:ascii="Arial" w:hAnsi="Arial" w:cs="Arial"/>
          <w:b/>
          <w:bCs/>
          <w:sz w:val="24"/>
          <w:szCs w:val="24"/>
        </w:rPr>
      </w:pPr>
      <w:r w:rsidRPr="001B34AA">
        <w:rPr>
          <w:rFonts w:ascii="Arial" w:hAnsi="Arial" w:cs="Arial"/>
          <w:b/>
          <w:bCs/>
          <w:color w:val="000000"/>
          <w:sz w:val="24"/>
          <w:szCs w:val="24"/>
        </w:rPr>
        <w:t xml:space="preserve">Decide on your next course of action </w:t>
      </w:r>
    </w:p>
    <w:p w14:paraId="0CD77615" w14:textId="77777777" w:rsidR="00681584" w:rsidRPr="001B34AA" w:rsidRDefault="00681584"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If from the information that you gather you believe any young person to be at risk of significant harm you must make a safeguarding referral to social care immediately (where a crime has been committed the police should be involved also). This action would, in most circumstances be undertaken by the Designated Safeguarding Lead but in the event of their absence the referral can be made by another member of staff. If this is the case, once social care has been contacted and made a decision on what will happen next then you will be informed on your next steps. </w:t>
      </w:r>
    </w:p>
    <w:p w14:paraId="40D9C531" w14:textId="77777777" w:rsidR="00681584" w:rsidRPr="001B34AA" w:rsidRDefault="00681584"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14:paraId="7D6EC02A" w14:textId="77777777" w:rsidR="00A91710" w:rsidRPr="001B34AA" w:rsidRDefault="00681584"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It may also be that social care feel that it does not meet their criteria in which case you may challenge that decision, with that individual or their line manager. If on discussion however, you agree with the decision, you may then be left to inform parents.</w:t>
      </w:r>
    </w:p>
    <w:p w14:paraId="1CCF0385" w14:textId="77777777" w:rsidR="0032312E" w:rsidRPr="001B34AA" w:rsidRDefault="0032312E" w:rsidP="00681584">
      <w:pPr>
        <w:autoSpaceDE w:val="0"/>
        <w:autoSpaceDN w:val="0"/>
        <w:adjustRightInd w:val="0"/>
        <w:spacing w:after="0" w:line="240" w:lineRule="auto"/>
        <w:rPr>
          <w:rFonts w:ascii="Arial" w:hAnsi="Arial" w:cs="Arial"/>
          <w:color w:val="000000"/>
          <w:sz w:val="24"/>
          <w:szCs w:val="24"/>
        </w:rPr>
      </w:pPr>
    </w:p>
    <w:p w14:paraId="4CC6CD52" w14:textId="77777777" w:rsidR="0032312E" w:rsidRPr="001B34AA" w:rsidRDefault="0032312E" w:rsidP="00681584">
      <w:pPr>
        <w:autoSpaceDE w:val="0"/>
        <w:autoSpaceDN w:val="0"/>
        <w:adjustRightInd w:val="0"/>
        <w:spacing w:after="0" w:line="240" w:lineRule="auto"/>
        <w:rPr>
          <w:rFonts w:ascii="Arial" w:hAnsi="Arial" w:cs="Arial"/>
          <w:b/>
          <w:color w:val="000000"/>
          <w:sz w:val="24"/>
          <w:szCs w:val="24"/>
        </w:rPr>
      </w:pPr>
      <w:r w:rsidRPr="001B34AA">
        <w:rPr>
          <w:rFonts w:ascii="Arial" w:hAnsi="Arial" w:cs="Arial"/>
          <w:b/>
          <w:color w:val="000000"/>
          <w:sz w:val="24"/>
          <w:szCs w:val="24"/>
        </w:rPr>
        <w:t>Outcomes</w:t>
      </w:r>
    </w:p>
    <w:p w14:paraId="01BFB1FD" w14:textId="77777777" w:rsidR="0032312E" w:rsidRPr="001B34AA" w:rsidRDefault="0032312E"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The outcome of the investigation will follow our local threshold guidance. Therefore either a referral has been made to either the police or Social Care for a full investigation (Level 4). It may have resulted in Children’s services undertaking a further assessment (Level 3) or as a school you may have identified additional services or intervention that are non- statutory and in which case can be completed as an Early Help assessment (Level 2).</w:t>
      </w:r>
    </w:p>
    <w:p w14:paraId="321BD94E" w14:textId="77777777" w:rsidR="0032312E" w:rsidRPr="001B34AA" w:rsidRDefault="0032312E"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In any of the above outcomes the school has a duty of care to manage the education needs of all students involved. A risk assessment plan may be needed irrespective of the outcome.</w:t>
      </w:r>
    </w:p>
    <w:p w14:paraId="716C471F" w14:textId="77777777" w:rsidR="00DD4C62" w:rsidRPr="001B34AA" w:rsidRDefault="00DD4C62" w:rsidP="00681584">
      <w:pPr>
        <w:autoSpaceDE w:val="0"/>
        <w:autoSpaceDN w:val="0"/>
        <w:adjustRightInd w:val="0"/>
        <w:spacing w:after="0" w:line="240" w:lineRule="auto"/>
        <w:rPr>
          <w:rFonts w:ascii="Arial" w:hAnsi="Arial" w:cs="Arial"/>
          <w:color w:val="000000"/>
          <w:sz w:val="24"/>
          <w:szCs w:val="24"/>
        </w:rPr>
      </w:pPr>
    </w:p>
    <w:p w14:paraId="61F17389" w14:textId="77777777" w:rsidR="00DD4C62" w:rsidRPr="001B34AA" w:rsidRDefault="00DD4C62" w:rsidP="00681584">
      <w:pPr>
        <w:autoSpaceDE w:val="0"/>
        <w:autoSpaceDN w:val="0"/>
        <w:adjustRightInd w:val="0"/>
        <w:spacing w:after="0" w:line="240" w:lineRule="auto"/>
        <w:rPr>
          <w:rFonts w:ascii="Arial" w:hAnsi="Arial" w:cs="Arial"/>
          <w:b/>
          <w:color w:val="000000"/>
          <w:sz w:val="24"/>
          <w:szCs w:val="24"/>
        </w:rPr>
      </w:pPr>
      <w:r w:rsidRPr="001B34AA">
        <w:rPr>
          <w:rFonts w:ascii="Arial" w:hAnsi="Arial" w:cs="Arial"/>
          <w:b/>
          <w:color w:val="000000"/>
          <w:sz w:val="24"/>
          <w:szCs w:val="24"/>
        </w:rPr>
        <w:t>After Care</w:t>
      </w:r>
    </w:p>
    <w:p w14:paraId="7CCA7508" w14:textId="312B2BEF" w:rsidR="00462837" w:rsidRPr="001B34AA" w:rsidRDefault="00DD4C62"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It is important that following the incident the young people involved continue to feel supported and receive help even if they have stated that they are managing. </w:t>
      </w:r>
      <w:r w:rsidRPr="001B34AA">
        <w:rPr>
          <w:rFonts w:ascii="Arial" w:hAnsi="Arial" w:cs="Arial"/>
          <w:color w:val="000000"/>
          <w:sz w:val="24"/>
          <w:szCs w:val="24"/>
        </w:rPr>
        <w:lastRenderedPageBreak/>
        <w:t xml:space="preserve">Sometimes the feelings of remorse, regret or unhappiness may occur at a later date. It is important to ensure that the young people do not engage in any harmful behaviour either </w:t>
      </w:r>
      <w:r w:rsidR="00462837" w:rsidRPr="001B34AA">
        <w:rPr>
          <w:rFonts w:ascii="Arial" w:hAnsi="Arial" w:cs="Arial"/>
          <w:color w:val="000000"/>
          <w:sz w:val="24"/>
          <w:szCs w:val="24"/>
        </w:rPr>
        <w:t>towards someone else or to themselves as a way of coping (e.g self-harm). In which case, regular reviews with the young people following the incident are imperative.</w:t>
      </w:r>
    </w:p>
    <w:p w14:paraId="7DF8A186" w14:textId="77777777" w:rsidR="00462837" w:rsidRPr="001B34AA" w:rsidRDefault="00462837" w:rsidP="00681584">
      <w:pPr>
        <w:autoSpaceDE w:val="0"/>
        <w:autoSpaceDN w:val="0"/>
        <w:adjustRightInd w:val="0"/>
        <w:spacing w:after="0" w:line="240" w:lineRule="auto"/>
        <w:rPr>
          <w:rFonts w:ascii="Arial" w:hAnsi="Arial" w:cs="Arial"/>
          <w:color w:val="000000"/>
          <w:sz w:val="24"/>
          <w:szCs w:val="24"/>
        </w:rPr>
      </w:pPr>
    </w:p>
    <w:p w14:paraId="465987FE" w14:textId="77777777" w:rsidR="00462837" w:rsidRPr="001B34AA" w:rsidRDefault="00462837" w:rsidP="00681584">
      <w:pPr>
        <w:autoSpaceDE w:val="0"/>
        <w:autoSpaceDN w:val="0"/>
        <w:adjustRightInd w:val="0"/>
        <w:spacing w:after="0" w:line="240" w:lineRule="auto"/>
        <w:rPr>
          <w:rFonts w:ascii="Arial" w:hAnsi="Arial" w:cs="Arial"/>
          <w:b/>
          <w:color w:val="000000"/>
          <w:sz w:val="24"/>
          <w:szCs w:val="24"/>
        </w:rPr>
      </w:pPr>
      <w:r w:rsidRPr="001B34AA">
        <w:rPr>
          <w:rFonts w:ascii="Arial" w:hAnsi="Arial" w:cs="Arial"/>
          <w:b/>
          <w:color w:val="000000"/>
          <w:sz w:val="24"/>
          <w:szCs w:val="24"/>
        </w:rPr>
        <w:t>Preventative Strategies for Schools and Settings</w:t>
      </w:r>
    </w:p>
    <w:p w14:paraId="73C2EDEB" w14:textId="77777777" w:rsidR="00462837" w:rsidRPr="001B34AA" w:rsidRDefault="008E34A1"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I</w:t>
      </w:r>
      <w:r w:rsidR="00462837" w:rsidRPr="001B34AA">
        <w:rPr>
          <w:rFonts w:ascii="Arial" w:hAnsi="Arial" w:cs="Arial"/>
          <w:color w:val="000000"/>
          <w:sz w:val="24"/>
          <w:szCs w:val="24"/>
        </w:rPr>
        <w:t>t is important to develop appropriate strategies in order to prevent the issue of peer on peer abuse rather than manage the issue in a reactive</w:t>
      </w:r>
      <w:r w:rsidR="00D0775E" w:rsidRPr="001B34AA">
        <w:rPr>
          <w:rFonts w:ascii="Arial" w:hAnsi="Arial" w:cs="Arial"/>
          <w:color w:val="000000"/>
          <w:sz w:val="24"/>
          <w:szCs w:val="24"/>
        </w:rPr>
        <w:t>.</w:t>
      </w:r>
    </w:p>
    <w:p w14:paraId="182E37A0" w14:textId="77777777" w:rsidR="008E34A1" w:rsidRPr="001B34AA" w:rsidRDefault="00EB6B82"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Ensuring that our</w:t>
      </w:r>
      <w:r w:rsidR="00D0775E" w:rsidRPr="001B34AA">
        <w:rPr>
          <w:rFonts w:ascii="Arial" w:hAnsi="Arial" w:cs="Arial"/>
          <w:color w:val="000000"/>
          <w:sz w:val="24"/>
          <w:szCs w:val="24"/>
        </w:rPr>
        <w:t xml:space="preserve"> school has an environment where young people feel safe to share information about anything that is upsetting or worrying them. This can be strengthened by a strong and positive PSHE curriculum</w:t>
      </w:r>
      <w:r w:rsidR="008E34A1" w:rsidRPr="001B34AA">
        <w:rPr>
          <w:rFonts w:ascii="Arial" w:hAnsi="Arial" w:cs="Arial"/>
          <w:color w:val="000000"/>
          <w:sz w:val="24"/>
          <w:szCs w:val="24"/>
        </w:rPr>
        <w:t xml:space="preserve">. </w:t>
      </w:r>
    </w:p>
    <w:p w14:paraId="4018B44A" w14:textId="77777777" w:rsidR="008E34A1" w:rsidRPr="001B34AA" w:rsidRDefault="008E34A1" w:rsidP="00681584">
      <w:pPr>
        <w:autoSpaceDE w:val="0"/>
        <w:autoSpaceDN w:val="0"/>
        <w:adjustRightInd w:val="0"/>
        <w:spacing w:after="0" w:line="240" w:lineRule="auto"/>
        <w:rPr>
          <w:rFonts w:ascii="Arial" w:hAnsi="Arial" w:cs="Arial"/>
          <w:color w:val="000000"/>
          <w:sz w:val="24"/>
          <w:szCs w:val="24"/>
        </w:rPr>
      </w:pPr>
    </w:p>
    <w:p w14:paraId="0EC95972" w14:textId="77777777" w:rsidR="00D0775E" w:rsidRPr="001B34AA" w:rsidRDefault="008E34A1" w:rsidP="00681584">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At Hawkley Hall High School we</w:t>
      </w:r>
      <w:r w:rsidR="00F74A86" w:rsidRPr="001B34AA">
        <w:rPr>
          <w:rFonts w:ascii="Arial" w:hAnsi="Arial" w:cs="Arial"/>
          <w:color w:val="000000"/>
          <w:sz w:val="24"/>
          <w:szCs w:val="24"/>
        </w:rPr>
        <w:t xml:space="preserve"> tackle the following topics during</w:t>
      </w:r>
      <w:r w:rsidRPr="001B34AA">
        <w:rPr>
          <w:rFonts w:ascii="Arial" w:hAnsi="Arial" w:cs="Arial"/>
          <w:color w:val="000000"/>
          <w:sz w:val="24"/>
          <w:szCs w:val="24"/>
        </w:rPr>
        <w:t xml:space="preserve"> our PSHE lessons and assemblies</w:t>
      </w:r>
      <w:r w:rsidR="00D0775E" w:rsidRPr="001B34AA">
        <w:rPr>
          <w:rFonts w:ascii="Arial" w:hAnsi="Arial" w:cs="Arial"/>
          <w:color w:val="000000"/>
          <w:sz w:val="24"/>
          <w:szCs w:val="24"/>
        </w:rPr>
        <w:t>:</w:t>
      </w:r>
    </w:p>
    <w:p w14:paraId="5D7926BB"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Physical and sexual abuse</w:t>
      </w:r>
    </w:p>
    <w:p w14:paraId="0BCFB63E" w14:textId="77777777" w:rsidR="00D0775E" w:rsidRPr="001B34AA" w:rsidRDefault="00D0775E"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Healthy and respectful relationships</w:t>
      </w:r>
    </w:p>
    <w:p w14:paraId="3A8F27FD"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Sexual harassment and violence- </w:t>
      </w:r>
      <w:r w:rsidRPr="001B34AA">
        <w:rPr>
          <w:rFonts w:ascii="Arial" w:hAnsi="Arial" w:cs="Arial"/>
          <w:b/>
          <w:color w:val="000000"/>
          <w:sz w:val="24"/>
          <w:szCs w:val="24"/>
        </w:rPr>
        <w:t xml:space="preserve">Yes matter’s </w:t>
      </w:r>
      <w:r w:rsidRPr="001B34AA">
        <w:rPr>
          <w:rFonts w:ascii="Arial" w:hAnsi="Arial" w:cs="Arial"/>
          <w:color w:val="000000"/>
          <w:sz w:val="24"/>
          <w:szCs w:val="24"/>
        </w:rPr>
        <w:t>an external agency will be delivering content to all year groups including up skirting, sexting, sending and receiving nudes, domestic violence</w:t>
      </w:r>
    </w:p>
    <w:p w14:paraId="20FDE8FB" w14:textId="77777777" w:rsidR="00D0775E" w:rsidRPr="001B34AA" w:rsidRDefault="00D0775E"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Consent</w:t>
      </w:r>
    </w:p>
    <w:p w14:paraId="47DFB761"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LGBT support- </w:t>
      </w:r>
      <w:r w:rsidRPr="001B34AA">
        <w:rPr>
          <w:rFonts w:ascii="Arial" w:hAnsi="Arial" w:cs="Arial"/>
          <w:b/>
          <w:color w:val="000000"/>
          <w:sz w:val="24"/>
          <w:szCs w:val="24"/>
        </w:rPr>
        <w:t xml:space="preserve">Just like us </w:t>
      </w:r>
      <w:r w:rsidRPr="001B34AA">
        <w:rPr>
          <w:rFonts w:ascii="Arial" w:hAnsi="Arial" w:cs="Arial"/>
          <w:color w:val="000000"/>
          <w:sz w:val="24"/>
          <w:szCs w:val="24"/>
        </w:rPr>
        <w:t>an external agency will be delivering an assembly on respecting individuality and being tolerant of others</w:t>
      </w:r>
    </w:p>
    <w:p w14:paraId="6C8AE80A" w14:textId="77777777" w:rsidR="00D0775E" w:rsidRPr="001B34AA" w:rsidRDefault="00D0775E"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 xml:space="preserve">Body confidence and </w:t>
      </w:r>
      <w:r w:rsidR="008E34A1" w:rsidRPr="001B34AA">
        <w:rPr>
          <w:rFonts w:ascii="Arial" w:hAnsi="Arial" w:cs="Arial"/>
          <w:color w:val="000000"/>
          <w:sz w:val="24"/>
          <w:szCs w:val="24"/>
        </w:rPr>
        <w:t xml:space="preserve">promoting positive </w:t>
      </w:r>
      <w:r w:rsidRPr="001B34AA">
        <w:rPr>
          <w:rFonts w:ascii="Arial" w:hAnsi="Arial" w:cs="Arial"/>
          <w:color w:val="000000"/>
          <w:sz w:val="24"/>
          <w:szCs w:val="24"/>
        </w:rPr>
        <w:t>self esteem</w:t>
      </w:r>
    </w:p>
    <w:p w14:paraId="27F4C5BD"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On and offline bullying</w:t>
      </w:r>
    </w:p>
    <w:p w14:paraId="7452B21B"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Teenage relationship abuse- including drug and alcohol influences</w:t>
      </w:r>
    </w:p>
    <w:p w14:paraId="2387BCD5" w14:textId="77777777" w:rsidR="008E34A1" w:rsidRPr="001B34AA" w:rsidRDefault="008E34A1" w:rsidP="00D0775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County lines</w:t>
      </w:r>
    </w:p>
    <w:p w14:paraId="2963F725" w14:textId="77777777" w:rsidR="00D0775E" w:rsidRPr="001B34AA" w:rsidRDefault="00D0775E" w:rsidP="00D0775E">
      <w:pPr>
        <w:autoSpaceDE w:val="0"/>
        <w:autoSpaceDN w:val="0"/>
        <w:adjustRightInd w:val="0"/>
        <w:spacing w:after="0" w:line="240" w:lineRule="auto"/>
        <w:rPr>
          <w:rFonts w:ascii="Arial" w:hAnsi="Arial" w:cs="Arial"/>
          <w:color w:val="000000"/>
          <w:sz w:val="24"/>
          <w:szCs w:val="24"/>
        </w:rPr>
      </w:pPr>
    </w:p>
    <w:p w14:paraId="7B0D1005" w14:textId="77777777" w:rsidR="00D0775E" w:rsidRPr="001B34AA" w:rsidRDefault="00D0775E" w:rsidP="00D0775E">
      <w:pPr>
        <w:autoSpaceDE w:val="0"/>
        <w:autoSpaceDN w:val="0"/>
        <w:adjustRightInd w:val="0"/>
        <w:spacing w:after="0" w:line="240" w:lineRule="auto"/>
        <w:rPr>
          <w:rFonts w:ascii="Arial" w:hAnsi="Arial" w:cs="Arial"/>
          <w:color w:val="000000"/>
          <w:sz w:val="24"/>
          <w:szCs w:val="24"/>
        </w:rPr>
      </w:pPr>
      <w:r w:rsidRPr="001B34AA">
        <w:rPr>
          <w:rFonts w:ascii="Arial" w:hAnsi="Arial" w:cs="Arial"/>
          <w:color w:val="000000"/>
          <w:sz w:val="24"/>
          <w:szCs w:val="24"/>
        </w:rPr>
        <w:t>Schools which excel at tackling bullying and peer</w:t>
      </w:r>
      <w:bookmarkStart w:id="0" w:name="_GoBack"/>
      <w:bookmarkEnd w:id="0"/>
      <w:r w:rsidRPr="001B34AA">
        <w:rPr>
          <w:rFonts w:ascii="Arial" w:hAnsi="Arial" w:cs="Arial"/>
          <w:color w:val="000000"/>
          <w:sz w:val="24"/>
          <w:szCs w:val="24"/>
        </w:rPr>
        <w:t xml:space="preserve"> abuse have created an ethos of good behaviour where pupils treat one another and the school staff with respect because they know that this is the right way to b</w:t>
      </w:r>
      <w:r w:rsidR="00136929" w:rsidRPr="001B34AA">
        <w:rPr>
          <w:rFonts w:ascii="Arial" w:hAnsi="Arial" w:cs="Arial"/>
          <w:color w:val="000000"/>
          <w:sz w:val="24"/>
          <w:szCs w:val="24"/>
        </w:rPr>
        <w:t>ehave. That culture extends beyond the classroom to the corridors, dining hall, the playground and beyond the school gates including travel to and from school.</w:t>
      </w:r>
      <w:r w:rsidR="00EB6B82" w:rsidRPr="001B34AA">
        <w:rPr>
          <w:rFonts w:ascii="Arial" w:hAnsi="Arial" w:cs="Arial"/>
          <w:color w:val="000000"/>
          <w:sz w:val="24"/>
          <w:szCs w:val="24"/>
        </w:rPr>
        <w:t xml:space="preserve"> </w:t>
      </w:r>
    </w:p>
    <w:p w14:paraId="3F2C77E4" w14:textId="77777777" w:rsidR="00EB6B82" w:rsidRPr="001B34AA" w:rsidRDefault="00EB6B82" w:rsidP="00D0775E">
      <w:pPr>
        <w:autoSpaceDE w:val="0"/>
        <w:autoSpaceDN w:val="0"/>
        <w:adjustRightInd w:val="0"/>
        <w:spacing w:after="0" w:line="240" w:lineRule="auto"/>
        <w:rPr>
          <w:rFonts w:ascii="Arial" w:hAnsi="Arial" w:cs="Arial"/>
          <w:color w:val="000000"/>
          <w:sz w:val="24"/>
          <w:szCs w:val="24"/>
        </w:rPr>
      </w:pPr>
    </w:p>
    <w:p w14:paraId="28004B35" w14:textId="77777777" w:rsidR="00C418D4" w:rsidRPr="001B34AA" w:rsidRDefault="00EB6B82" w:rsidP="00681584">
      <w:pPr>
        <w:autoSpaceDE w:val="0"/>
        <w:autoSpaceDN w:val="0"/>
        <w:adjustRightInd w:val="0"/>
        <w:spacing w:after="0" w:line="240" w:lineRule="auto"/>
        <w:rPr>
          <w:rFonts w:ascii="Arial" w:hAnsi="Arial" w:cs="Arial"/>
          <w:b/>
          <w:color w:val="000000"/>
          <w:sz w:val="24"/>
          <w:szCs w:val="24"/>
        </w:rPr>
      </w:pPr>
      <w:r w:rsidRPr="001B34AA">
        <w:rPr>
          <w:rFonts w:ascii="Arial" w:hAnsi="Arial" w:cs="Arial"/>
          <w:color w:val="000000"/>
          <w:sz w:val="24"/>
          <w:szCs w:val="24"/>
        </w:rPr>
        <w:t>At Hawkley Hall High School our ethos is Mutual respect “</w:t>
      </w:r>
      <w:r w:rsidRPr="001B34AA">
        <w:rPr>
          <w:rFonts w:ascii="Arial" w:hAnsi="Arial" w:cs="Arial"/>
          <w:i/>
          <w:color w:val="000000"/>
          <w:sz w:val="24"/>
          <w:szCs w:val="24"/>
        </w:rPr>
        <w:t>Right to teach, right to learn</w:t>
      </w:r>
      <w:r w:rsidRPr="001B34AA">
        <w:rPr>
          <w:rFonts w:ascii="Arial" w:hAnsi="Arial" w:cs="Arial"/>
          <w:color w:val="000000"/>
          <w:sz w:val="24"/>
          <w:szCs w:val="24"/>
        </w:rPr>
        <w:t>”.</w:t>
      </w:r>
    </w:p>
    <w:p w14:paraId="2E5200E1" w14:textId="77777777" w:rsidR="00681584" w:rsidRPr="001B34AA" w:rsidRDefault="00F74A86" w:rsidP="00681584">
      <w:pPr>
        <w:autoSpaceDE w:val="0"/>
        <w:autoSpaceDN w:val="0"/>
        <w:adjustRightInd w:val="0"/>
        <w:spacing w:after="0" w:line="240" w:lineRule="auto"/>
        <w:rPr>
          <w:rFonts w:ascii="Arial" w:hAnsi="Arial" w:cs="Arial"/>
          <w:b/>
          <w:bCs/>
          <w:color w:val="000000"/>
          <w:sz w:val="24"/>
          <w:szCs w:val="24"/>
        </w:rPr>
      </w:pPr>
      <w:r w:rsidRPr="001B34AA">
        <w:rPr>
          <w:rFonts w:ascii="Arial" w:hAnsi="Arial" w:cs="Arial"/>
          <w:bCs/>
          <w:i/>
          <w:color w:val="000000"/>
          <w:sz w:val="24"/>
          <w:szCs w:val="24"/>
        </w:rPr>
        <w:t>We believe that good behaviour based on mutual respect is crucial to the success of every member of our school community</w:t>
      </w:r>
      <w:r w:rsidRPr="001B34AA">
        <w:rPr>
          <w:rFonts w:ascii="Arial" w:hAnsi="Arial" w:cs="Arial"/>
          <w:b/>
          <w:bCs/>
          <w:color w:val="000000"/>
          <w:sz w:val="24"/>
          <w:szCs w:val="24"/>
        </w:rPr>
        <w:t>.</w:t>
      </w:r>
    </w:p>
    <w:p w14:paraId="1AF87C4D" w14:textId="77777777" w:rsidR="00681584" w:rsidRPr="001B34AA" w:rsidRDefault="00681584" w:rsidP="00681584">
      <w:pPr>
        <w:autoSpaceDE w:val="0"/>
        <w:autoSpaceDN w:val="0"/>
        <w:adjustRightInd w:val="0"/>
        <w:spacing w:after="0" w:line="240" w:lineRule="auto"/>
        <w:rPr>
          <w:rFonts w:ascii="Arial" w:hAnsi="Arial" w:cs="Arial"/>
          <w:b/>
          <w:bCs/>
          <w:color w:val="000000"/>
          <w:sz w:val="24"/>
          <w:szCs w:val="24"/>
        </w:rPr>
      </w:pPr>
    </w:p>
    <w:p w14:paraId="24999F1D" w14:textId="77777777" w:rsidR="001B34AA" w:rsidRDefault="001B34AA" w:rsidP="001B34AA">
      <w:pPr>
        <w:rPr>
          <w:rFonts w:ascii="Arial" w:hAnsi="Arial" w:cs="Arial"/>
          <w:sz w:val="24"/>
          <w:szCs w:val="24"/>
        </w:rPr>
      </w:pPr>
    </w:p>
    <w:p w14:paraId="446B6532" w14:textId="77777777" w:rsidR="001B34AA" w:rsidRDefault="001B34AA" w:rsidP="001B34AA">
      <w:pPr>
        <w:rPr>
          <w:rFonts w:ascii="Arial" w:hAnsi="Arial" w:cs="Arial"/>
          <w:sz w:val="24"/>
          <w:szCs w:val="24"/>
        </w:rPr>
      </w:pPr>
    </w:p>
    <w:p w14:paraId="53501DF1" w14:textId="77777777" w:rsidR="001B34AA" w:rsidRDefault="001B34AA" w:rsidP="001B34AA">
      <w:pPr>
        <w:rPr>
          <w:rFonts w:ascii="Arial" w:hAnsi="Arial" w:cs="Arial"/>
          <w:sz w:val="24"/>
          <w:szCs w:val="24"/>
        </w:rPr>
      </w:pPr>
    </w:p>
    <w:p w14:paraId="3B145870" w14:textId="6716087A" w:rsidR="001B34AA" w:rsidRPr="00127985" w:rsidRDefault="001B34AA" w:rsidP="001B34AA">
      <w:pPr>
        <w:rPr>
          <w:rFonts w:ascii="Arial" w:hAnsi="Arial" w:cs="Arial"/>
          <w:sz w:val="24"/>
          <w:szCs w:val="24"/>
        </w:rPr>
      </w:pPr>
      <w:r w:rsidRPr="00127985">
        <w:rPr>
          <w:rFonts w:ascii="Arial" w:hAnsi="Arial" w:cs="Arial"/>
          <w:sz w:val="24"/>
          <w:szCs w:val="24"/>
        </w:rPr>
        <w:t>Author: Cathy Serjent</w:t>
      </w:r>
    </w:p>
    <w:p w14:paraId="16919728" w14:textId="77777777" w:rsidR="001B34AA" w:rsidRPr="00127985" w:rsidRDefault="001B34AA" w:rsidP="001B34AA">
      <w:pPr>
        <w:rPr>
          <w:rFonts w:ascii="Arial" w:hAnsi="Arial" w:cs="Arial"/>
          <w:sz w:val="24"/>
          <w:szCs w:val="24"/>
        </w:rPr>
      </w:pPr>
      <w:r w:rsidRPr="00127985">
        <w:rPr>
          <w:rFonts w:ascii="Arial" w:hAnsi="Arial" w:cs="Arial"/>
          <w:sz w:val="24"/>
          <w:szCs w:val="24"/>
        </w:rPr>
        <w:t>Date Modified: March 2022</w:t>
      </w:r>
    </w:p>
    <w:p w14:paraId="1B8E75AC" w14:textId="4399766D" w:rsidR="00A91710" w:rsidRPr="001B34AA" w:rsidRDefault="001B34AA" w:rsidP="001B34AA">
      <w:pPr>
        <w:rPr>
          <w:rFonts w:ascii="Arial" w:hAnsi="Arial" w:cs="Arial"/>
          <w:sz w:val="24"/>
          <w:szCs w:val="24"/>
        </w:rPr>
      </w:pPr>
      <w:r w:rsidRPr="00127985">
        <w:rPr>
          <w:rFonts w:ascii="Arial" w:hAnsi="Arial" w:cs="Arial"/>
          <w:sz w:val="24"/>
          <w:szCs w:val="24"/>
        </w:rPr>
        <w:t>Next Review date: March 2023</w:t>
      </w:r>
    </w:p>
    <w:sectPr w:rsidR="00A91710" w:rsidRPr="001B34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0E4F" w14:textId="77777777" w:rsidR="001B34AA" w:rsidRDefault="001B34AA" w:rsidP="001B34AA">
      <w:pPr>
        <w:spacing w:after="0" w:line="240" w:lineRule="auto"/>
      </w:pPr>
      <w:r>
        <w:separator/>
      </w:r>
    </w:p>
  </w:endnote>
  <w:endnote w:type="continuationSeparator" w:id="0">
    <w:p w14:paraId="2A941F42" w14:textId="77777777" w:rsidR="001B34AA" w:rsidRDefault="001B34AA" w:rsidP="001B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768658"/>
      <w:docPartObj>
        <w:docPartGallery w:val="Page Numbers (Bottom of Page)"/>
        <w:docPartUnique/>
      </w:docPartObj>
    </w:sdtPr>
    <w:sdtEndPr>
      <w:rPr>
        <w:noProof/>
      </w:rPr>
    </w:sdtEndPr>
    <w:sdtContent>
      <w:p w14:paraId="52D68EE5" w14:textId="4877E772" w:rsidR="001B34AA" w:rsidRDefault="001B34AA">
        <w:pPr>
          <w:pStyle w:val="Footer"/>
          <w:jc w:val="center"/>
        </w:pPr>
        <w:r>
          <w:fldChar w:fldCharType="begin"/>
        </w:r>
        <w:r>
          <w:instrText xml:space="preserve"> PAGE   \* MERGEFORMAT </w:instrText>
        </w:r>
        <w:r>
          <w:fldChar w:fldCharType="separate"/>
        </w:r>
        <w:r w:rsidR="006D4A3F">
          <w:rPr>
            <w:noProof/>
          </w:rPr>
          <w:t>2</w:t>
        </w:r>
        <w:r>
          <w:rPr>
            <w:noProof/>
          </w:rPr>
          <w:fldChar w:fldCharType="end"/>
        </w:r>
      </w:p>
    </w:sdtContent>
  </w:sdt>
  <w:p w14:paraId="234816A6" w14:textId="77777777" w:rsidR="001B34AA" w:rsidRDefault="001B3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F309" w14:textId="77777777" w:rsidR="001B34AA" w:rsidRDefault="001B34AA" w:rsidP="001B34AA">
      <w:pPr>
        <w:spacing w:after="0" w:line="240" w:lineRule="auto"/>
      </w:pPr>
      <w:r>
        <w:separator/>
      </w:r>
    </w:p>
  </w:footnote>
  <w:footnote w:type="continuationSeparator" w:id="0">
    <w:p w14:paraId="28121CE5" w14:textId="77777777" w:rsidR="001B34AA" w:rsidRDefault="001B34AA" w:rsidP="001B3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172D2"/>
    <w:multiLevelType w:val="hybridMultilevel"/>
    <w:tmpl w:val="F4C6B5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74038F"/>
    <w:multiLevelType w:val="hybridMultilevel"/>
    <w:tmpl w:val="7E88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6CFB"/>
    <w:multiLevelType w:val="hybridMultilevel"/>
    <w:tmpl w:val="721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08C1D"/>
    <w:multiLevelType w:val="hybridMultilevel"/>
    <w:tmpl w:val="E47D22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60"/>
    <w:rsid w:val="00136929"/>
    <w:rsid w:val="001B34AA"/>
    <w:rsid w:val="00225460"/>
    <w:rsid w:val="00306AF8"/>
    <w:rsid w:val="0032312E"/>
    <w:rsid w:val="00462837"/>
    <w:rsid w:val="00484656"/>
    <w:rsid w:val="004B7176"/>
    <w:rsid w:val="00653629"/>
    <w:rsid w:val="00681584"/>
    <w:rsid w:val="006B76B7"/>
    <w:rsid w:val="006D4A3F"/>
    <w:rsid w:val="008E34A1"/>
    <w:rsid w:val="00954080"/>
    <w:rsid w:val="009B297A"/>
    <w:rsid w:val="009E367A"/>
    <w:rsid w:val="00A5267F"/>
    <w:rsid w:val="00A91710"/>
    <w:rsid w:val="00B502AB"/>
    <w:rsid w:val="00BF54B8"/>
    <w:rsid w:val="00C418D4"/>
    <w:rsid w:val="00D0775E"/>
    <w:rsid w:val="00DD4C62"/>
    <w:rsid w:val="00E07D58"/>
    <w:rsid w:val="00EB6B82"/>
    <w:rsid w:val="00F74A86"/>
    <w:rsid w:val="00FE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3DF8"/>
  <w15:chartTrackingRefBased/>
  <w15:docId w15:val="{962B033A-C20D-4DD6-AEC3-B70DA29F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4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502AB"/>
    <w:pPr>
      <w:ind w:left="720"/>
      <w:contextualSpacing/>
    </w:pPr>
  </w:style>
  <w:style w:type="paragraph" w:styleId="BalloonText">
    <w:name w:val="Balloon Text"/>
    <w:basedOn w:val="Normal"/>
    <w:link w:val="BalloonTextChar"/>
    <w:uiPriority w:val="99"/>
    <w:semiHidden/>
    <w:unhideWhenUsed/>
    <w:rsid w:val="004B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76"/>
    <w:rPr>
      <w:rFonts w:ascii="Segoe UI" w:hAnsi="Segoe UI" w:cs="Segoe UI"/>
      <w:sz w:val="18"/>
      <w:szCs w:val="18"/>
    </w:rPr>
  </w:style>
  <w:style w:type="paragraph" w:styleId="Header">
    <w:name w:val="header"/>
    <w:basedOn w:val="Normal"/>
    <w:link w:val="HeaderChar"/>
    <w:uiPriority w:val="99"/>
    <w:unhideWhenUsed/>
    <w:rsid w:val="001B3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AA"/>
  </w:style>
  <w:style w:type="paragraph" w:styleId="Footer">
    <w:name w:val="footer"/>
    <w:basedOn w:val="Normal"/>
    <w:link w:val="FooterChar"/>
    <w:uiPriority w:val="99"/>
    <w:unhideWhenUsed/>
    <w:rsid w:val="001B3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B467-2DB7-4765-A25C-7CAA6147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Serjent C</dc:creator>
  <cp:keywords/>
  <dc:description/>
  <cp:lastModifiedBy>Serjent C</cp:lastModifiedBy>
  <cp:revision>2</cp:revision>
  <cp:lastPrinted>2022-03-07T13:56:00Z</cp:lastPrinted>
  <dcterms:created xsi:type="dcterms:W3CDTF">2022-06-29T07:01:00Z</dcterms:created>
  <dcterms:modified xsi:type="dcterms:W3CDTF">2022-06-29T07:01:00Z</dcterms:modified>
</cp:coreProperties>
</file>