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A52B" w14:textId="77777777" w:rsidR="00F53897" w:rsidRDefault="00C05F12">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2472695" w14:textId="77777777" w:rsidR="00F53897" w:rsidRDefault="00C05F12">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1E9FF24E" w14:textId="77777777" w:rsidR="00F53897" w:rsidRDefault="00C05F12">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791F5B72" w14:textId="77777777" w:rsidR="00F53897" w:rsidRDefault="00C05F12">
      <w:pPr>
        <w:pStyle w:val="Heading2"/>
      </w:pPr>
      <w:r>
        <w:t>School overview</w:t>
      </w:r>
      <w:bookmarkEnd w:id="5"/>
      <w:bookmarkEnd w:id="6"/>
      <w:bookmarkEnd w:id="7"/>
      <w:bookmarkEnd w:id="8"/>
      <w:bookmarkEnd w:id="9"/>
      <w:bookmarkEnd w:id="10"/>
      <w:bookmarkEnd w:id="11"/>
      <w:bookmarkEnd w:id="12"/>
      <w:bookmarkEnd w:id="13"/>
    </w:p>
    <w:tbl>
      <w:tblPr>
        <w:tblW w:w="4992" w:type="pct"/>
        <w:tblCellMar>
          <w:left w:w="10" w:type="dxa"/>
          <w:right w:w="10" w:type="dxa"/>
        </w:tblCellMar>
        <w:tblLook w:val="04A0" w:firstRow="1" w:lastRow="0" w:firstColumn="1" w:lastColumn="0" w:noHBand="0" w:noVBand="1"/>
      </w:tblPr>
      <w:tblGrid>
        <w:gridCol w:w="7172"/>
        <w:gridCol w:w="3267"/>
      </w:tblGrid>
      <w:tr w:rsidR="00F53897" w14:paraId="63454590"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041EB2" w14:textId="77777777" w:rsidR="00F53897" w:rsidRDefault="00C05F12">
            <w:pPr>
              <w:pStyle w:val="TableHeader"/>
              <w:jc w:val="left"/>
            </w:pPr>
            <w:r>
              <w:t>Detail</w:t>
            </w:r>
          </w:p>
        </w:tc>
        <w:tc>
          <w:tcPr>
            <w:tcW w:w="2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01A7D4A" w14:textId="77777777" w:rsidR="00F53897" w:rsidRDefault="00C05F12">
            <w:pPr>
              <w:pStyle w:val="TableHeader"/>
              <w:jc w:val="left"/>
            </w:pPr>
            <w:r>
              <w:t>Data</w:t>
            </w:r>
          </w:p>
        </w:tc>
      </w:tr>
      <w:tr w:rsidR="00F53897" w14:paraId="1CEB3DAC"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AA2AA" w14:textId="77777777" w:rsidR="00F53897" w:rsidRDefault="00C05F12">
            <w:pPr>
              <w:pStyle w:val="TableRow"/>
            </w:pPr>
            <w:r>
              <w:t>School name</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4F8B" w14:textId="77777777" w:rsidR="00F53897" w:rsidRDefault="00C05F12">
            <w:pPr>
              <w:pStyle w:val="TableRow"/>
            </w:pPr>
            <w:r>
              <w:t>Hawkley Hall</w:t>
            </w:r>
          </w:p>
        </w:tc>
      </w:tr>
      <w:tr w:rsidR="00F53897" w14:paraId="6ACE31C3" w14:textId="77777777" w:rsidTr="00FE16EB">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AF7A" w14:textId="77777777" w:rsidR="00F53897" w:rsidRDefault="00C05F12">
            <w:pPr>
              <w:pStyle w:val="TableRow"/>
            </w:pPr>
            <w:r>
              <w:t xml:space="preserve">Number of pupils in school </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BD9372" w14:textId="77777777" w:rsidR="00F53897" w:rsidRPr="00536A85" w:rsidRDefault="00C05F12">
            <w:pPr>
              <w:pStyle w:val="TableRow"/>
              <w:rPr>
                <w:highlight w:val="yellow"/>
              </w:rPr>
            </w:pPr>
            <w:r w:rsidRPr="00FE16EB">
              <w:t>1165</w:t>
            </w:r>
          </w:p>
        </w:tc>
      </w:tr>
      <w:tr w:rsidR="00F53897" w14:paraId="7D00FFFD"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EC45" w14:textId="77777777" w:rsidR="00F53897" w:rsidRDefault="00C05F12">
            <w:pPr>
              <w:pStyle w:val="TableRow"/>
            </w:pPr>
            <w:r>
              <w:t>Proportion (%) of pupil premium eligible pupils</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D23B" w14:textId="320D1284" w:rsidR="00F53897" w:rsidRPr="00536A85" w:rsidRDefault="00C05F12">
            <w:pPr>
              <w:pStyle w:val="TableRow"/>
              <w:rPr>
                <w:highlight w:val="yellow"/>
              </w:rPr>
            </w:pPr>
            <w:r w:rsidRPr="00531D61">
              <w:t>26%</w:t>
            </w:r>
          </w:p>
        </w:tc>
      </w:tr>
      <w:tr w:rsidR="00F53897" w14:paraId="3DFD709D" w14:textId="77777777" w:rsidTr="00E73929">
        <w:trPr>
          <w:trHeight w:val="557"/>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95F5" w14:textId="77777777" w:rsidR="00F53897" w:rsidRDefault="00C05F12">
            <w:pPr>
              <w:pStyle w:val="TableRow"/>
            </w:pPr>
            <w:r>
              <w:rPr>
                <w:szCs w:val="22"/>
              </w:rPr>
              <w:t xml:space="preserve">Academic year/years that our current pupil premium strategy plan covers </w:t>
            </w:r>
            <w:r>
              <w:rPr>
                <w:b/>
                <w:bCs/>
                <w:szCs w:val="22"/>
              </w:rPr>
              <w:t>(3 year plans are recommended)</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9406" w14:textId="77777777" w:rsidR="00F53897" w:rsidRDefault="00C05F12">
            <w:pPr>
              <w:pStyle w:val="TableRow"/>
            </w:pPr>
            <w:r>
              <w:t>3</w:t>
            </w:r>
          </w:p>
        </w:tc>
      </w:tr>
      <w:tr w:rsidR="00F53897" w14:paraId="512E932E" w14:textId="77777777" w:rsidTr="00E73929">
        <w:trPr>
          <w:trHeight w:val="595"/>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06FC" w14:textId="77777777" w:rsidR="00F53897" w:rsidRDefault="00C05F12">
            <w:pPr>
              <w:pStyle w:val="TableRow"/>
            </w:pPr>
            <w:r>
              <w:rPr>
                <w:szCs w:val="22"/>
              </w:rPr>
              <w:t>Date this statement was published</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C41E" w14:textId="3FC28200" w:rsidR="00F53897" w:rsidRDefault="009B56B6">
            <w:pPr>
              <w:pStyle w:val="TableRow"/>
            </w:pPr>
            <w:r>
              <w:rPr>
                <w:sz w:val="22"/>
                <w:szCs w:val="22"/>
              </w:rPr>
              <w:t>December</w:t>
            </w:r>
            <w:r w:rsidR="00E73929" w:rsidRPr="00E73929">
              <w:rPr>
                <w:sz w:val="22"/>
                <w:szCs w:val="22"/>
              </w:rPr>
              <w:t xml:space="preserve"> </w:t>
            </w:r>
            <w:r>
              <w:rPr>
                <w:sz w:val="22"/>
                <w:szCs w:val="22"/>
              </w:rPr>
              <w:t>20</w:t>
            </w:r>
            <w:r w:rsidR="00E73929" w:rsidRPr="00E73929">
              <w:rPr>
                <w:sz w:val="22"/>
                <w:szCs w:val="22"/>
              </w:rPr>
              <w:t>22</w:t>
            </w:r>
          </w:p>
        </w:tc>
      </w:tr>
      <w:tr w:rsidR="00F53897" w14:paraId="417394BB"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3537" w14:textId="77777777" w:rsidR="00F53897" w:rsidRDefault="00C05F12">
            <w:pPr>
              <w:pStyle w:val="TableRow"/>
            </w:pPr>
            <w:r>
              <w:rPr>
                <w:szCs w:val="22"/>
              </w:rPr>
              <w:t>Date on which it will be reviewed</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28DE" w14:textId="4BE50F9B" w:rsidR="00F53897" w:rsidRDefault="00C05F12">
            <w:pPr>
              <w:pStyle w:val="TableRow"/>
            </w:pPr>
            <w:r>
              <w:t>Sept</w:t>
            </w:r>
            <w:r w:rsidR="0019194B">
              <w:t>ember</w:t>
            </w:r>
            <w:r>
              <w:t xml:space="preserve"> 202</w:t>
            </w:r>
            <w:r w:rsidR="007C5667">
              <w:t>3</w:t>
            </w:r>
          </w:p>
        </w:tc>
      </w:tr>
      <w:tr w:rsidR="00F53897" w14:paraId="3D52E06C"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B0BD" w14:textId="77777777" w:rsidR="00F53897" w:rsidRDefault="00C05F12">
            <w:pPr>
              <w:pStyle w:val="TableRow"/>
            </w:pPr>
            <w:r>
              <w:t>Statement authorised by</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FE3B" w14:textId="77777777" w:rsidR="00F53897" w:rsidRDefault="00C05F12">
            <w:pPr>
              <w:pStyle w:val="TableRow"/>
            </w:pPr>
            <w:r>
              <w:t>Mathew Klinck</w:t>
            </w:r>
          </w:p>
        </w:tc>
      </w:tr>
      <w:tr w:rsidR="00F53897" w14:paraId="02C13221"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518C" w14:textId="77777777" w:rsidR="00F53897" w:rsidRDefault="00C05F12">
            <w:pPr>
              <w:pStyle w:val="TableRow"/>
            </w:pPr>
            <w:r>
              <w:t>Pupil premium lead</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382F" w14:textId="026C0F59" w:rsidR="00F53897" w:rsidRDefault="00033B27">
            <w:pPr>
              <w:pStyle w:val="TableRow"/>
            </w:pPr>
            <w:r>
              <w:t>Emma Jones</w:t>
            </w:r>
          </w:p>
        </w:tc>
      </w:tr>
      <w:tr w:rsidR="00F53897" w14:paraId="2D7B35FA" w14:textId="77777777" w:rsidTr="00E73929">
        <w:trPr>
          <w:trHeight w:val="322"/>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C14D" w14:textId="77777777" w:rsidR="00F53897" w:rsidRDefault="00C05F12">
            <w:pPr>
              <w:pStyle w:val="TableRow"/>
            </w:pPr>
            <w:r>
              <w:t xml:space="preserve">Governor </w:t>
            </w:r>
            <w:r>
              <w:rPr>
                <w:szCs w:val="22"/>
              </w:rPr>
              <w:t xml:space="preserve">/ Trustee </w:t>
            </w:r>
            <w:r>
              <w:t>lead</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09259" w14:textId="3E543E71" w:rsidR="00F53897" w:rsidRDefault="000C22E2">
            <w:pPr>
              <w:pStyle w:val="TableRow"/>
            </w:pPr>
            <w:r>
              <w:t>Catherine Cartwright</w:t>
            </w:r>
          </w:p>
        </w:tc>
      </w:tr>
    </w:tbl>
    <w:bookmarkEnd w:id="2"/>
    <w:bookmarkEnd w:id="3"/>
    <w:bookmarkEnd w:id="4"/>
    <w:p w14:paraId="6AD282E5" w14:textId="77777777" w:rsidR="00F53897" w:rsidRDefault="00C05F12">
      <w:pPr>
        <w:spacing w:before="480" w:line="240" w:lineRule="auto"/>
        <w:rPr>
          <w:b/>
          <w:color w:val="104F75"/>
          <w:sz w:val="32"/>
          <w:szCs w:val="32"/>
        </w:rPr>
      </w:pPr>
      <w:r>
        <w:rPr>
          <w:b/>
          <w:color w:val="104F75"/>
          <w:sz w:val="32"/>
          <w:szCs w:val="32"/>
        </w:rPr>
        <w:t>Funding overview</w:t>
      </w:r>
    </w:p>
    <w:tbl>
      <w:tblPr>
        <w:tblW w:w="10444" w:type="dxa"/>
        <w:tblCellMar>
          <w:left w:w="10" w:type="dxa"/>
          <w:right w:w="10" w:type="dxa"/>
        </w:tblCellMar>
        <w:tblLook w:val="04A0" w:firstRow="1" w:lastRow="0" w:firstColumn="1" w:lastColumn="0" w:noHBand="0" w:noVBand="1"/>
      </w:tblPr>
      <w:tblGrid>
        <w:gridCol w:w="7174"/>
        <w:gridCol w:w="3270"/>
      </w:tblGrid>
      <w:tr w:rsidR="00F53897" w14:paraId="5EAA43D3" w14:textId="77777777" w:rsidTr="00E73929">
        <w:trPr>
          <w:trHeight w:val="384"/>
        </w:trPr>
        <w:tc>
          <w:tcPr>
            <w:tcW w:w="71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8F48B8C" w14:textId="77777777" w:rsidR="00F53897" w:rsidRDefault="00C05F12">
            <w:pPr>
              <w:pStyle w:val="TableRow"/>
            </w:pPr>
            <w:r>
              <w:rPr>
                <w:b/>
              </w:rPr>
              <w:t>Detail</w:t>
            </w:r>
          </w:p>
        </w:tc>
        <w:tc>
          <w:tcPr>
            <w:tcW w:w="32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89A332E" w14:textId="77777777" w:rsidR="00F53897" w:rsidRDefault="00C05F12">
            <w:pPr>
              <w:pStyle w:val="TableRow"/>
            </w:pPr>
            <w:r>
              <w:rPr>
                <w:b/>
              </w:rPr>
              <w:t>Amount</w:t>
            </w:r>
          </w:p>
        </w:tc>
      </w:tr>
      <w:tr w:rsidR="00F53897" w14:paraId="59328AB0" w14:textId="77777777" w:rsidTr="00E73929">
        <w:trPr>
          <w:trHeight w:val="384"/>
        </w:trPr>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8E6DE" w14:textId="77777777" w:rsidR="00F53897" w:rsidRDefault="00C05F12">
            <w:pPr>
              <w:pStyle w:val="TableRow"/>
            </w:pPr>
            <w:r>
              <w:t>Pupil premium funding allocation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BE19" w14:textId="7FCB44BF" w:rsidR="00F53897" w:rsidRPr="00680300" w:rsidRDefault="00882BBD">
            <w:pPr>
              <w:pStyle w:val="TableRow"/>
            </w:pPr>
            <w:r w:rsidRPr="00680300">
              <w:t>£</w:t>
            </w:r>
            <w:r w:rsidR="007C5667" w:rsidRPr="00680300">
              <w:t>27</w:t>
            </w:r>
            <w:r w:rsidR="00680300" w:rsidRPr="00680300">
              <w:t>6,1</w:t>
            </w:r>
            <w:r w:rsidR="009B56B6">
              <w:t>8</w:t>
            </w:r>
            <w:r w:rsidR="00680300" w:rsidRPr="00680300">
              <w:t>9</w:t>
            </w:r>
          </w:p>
        </w:tc>
      </w:tr>
      <w:tr w:rsidR="00F53897" w14:paraId="325A1F77" w14:textId="77777777" w:rsidTr="00E73929">
        <w:trPr>
          <w:trHeight w:val="384"/>
        </w:trPr>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F7854" w14:textId="77777777" w:rsidR="00F53897" w:rsidRDefault="00C05F12">
            <w:pPr>
              <w:pStyle w:val="TableRow"/>
            </w:pPr>
            <w:r>
              <w:t>Recovery premium funding allocation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E1B2" w14:textId="34AB1419" w:rsidR="00F53897" w:rsidRPr="00680300" w:rsidRDefault="00C05F12">
            <w:pPr>
              <w:pStyle w:val="TableRow"/>
            </w:pPr>
            <w:r w:rsidRPr="00680300">
              <w:t>£</w:t>
            </w:r>
            <w:r w:rsidR="00680300" w:rsidRPr="00680300">
              <w:t>82,346</w:t>
            </w:r>
          </w:p>
        </w:tc>
      </w:tr>
      <w:tr w:rsidR="00F53897" w14:paraId="120EA007" w14:textId="77777777" w:rsidTr="00E73929">
        <w:trPr>
          <w:trHeight w:val="384"/>
        </w:trPr>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5F2BE" w14:textId="77777777" w:rsidR="00F53897" w:rsidRDefault="00C05F12">
            <w:pPr>
              <w:pStyle w:val="TableRow"/>
            </w:pPr>
            <w:r>
              <w:t>Pupil premium funding carried forward from previous years (enter £0 if not applicable)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E4D0C" w14:textId="03D79AEC" w:rsidR="00F53897" w:rsidRPr="00680300" w:rsidRDefault="00882BBD">
            <w:pPr>
              <w:pStyle w:val="TableRow"/>
            </w:pPr>
            <w:r w:rsidRPr="00680300">
              <w:t>£</w:t>
            </w:r>
            <w:r w:rsidR="00680300" w:rsidRPr="00680300">
              <w:t>4,333</w:t>
            </w:r>
          </w:p>
        </w:tc>
      </w:tr>
      <w:tr w:rsidR="00F53897" w14:paraId="511B0D65" w14:textId="77777777" w:rsidTr="00E73929">
        <w:trPr>
          <w:trHeight w:val="1310"/>
        </w:trPr>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D7C7" w14:textId="77777777" w:rsidR="00F53897" w:rsidRDefault="00C05F12">
            <w:pPr>
              <w:pStyle w:val="TableRow"/>
              <w:rPr>
                <w:b/>
              </w:rPr>
            </w:pPr>
            <w:r>
              <w:rPr>
                <w:b/>
              </w:rPr>
              <w:t>Total budget for this academic year</w:t>
            </w:r>
          </w:p>
          <w:p w14:paraId="51EBBFB7" w14:textId="77777777" w:rsidR="00F53897" w:rsidRDefault="00C05F12">
            <w:pPr>
              <w:pStyle w:val="TableRow"/>
            </w:pPr>
            <w:r>
              <w:t>If your school is an academy in a trust that pools this funding, state the amount available to your school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A1D3" w14:textId="0CF5CBEC" w:rsidR="00F53897" w:rsidRPr="00680300" w:rsidRDefault="00C05F12">
            <w:pPr>
              <w:pStyle w:val="TableRow"/>
            </w:pPr>
            <w:r w:rsidRPr="00680300">
              <w:t>£</w:t>
            </w:r>
            <w:r w:rsidR="007C5667" w:rsidRPr="00680300">
              <w:t>3</w:t>
            </w:r>
            <w:r w:rsidR="00680300" w:rsidRPr="00680300">
              <w:t>54,202</w:t>
            </w:r>
          </w:p>
        </w:tc>
      </w:tr>
    </w:tbl>
    <w:p w14:paraId="15DDAB31" w14:textId="77777777" w:rsidR="00F53897" w:rsidRPr="00A178F6" w:rsidRDefault="00C05F12">
      <w:pPr>
        <w:pStyle w:val="Heading1"/>
        <w:rPr>
          <w:rFonts w:cs="Arial"/>
          <w:sz w:val="22"/>
          <w:szCs w:val="22"/>
        </w:rPr>
      </w:pPr>
      <w:r w:rsidRPr="00A178F6">
        <w:rPr>
          <w:rFonts w:cs="Arial"/>
          <w:sz w:val="22"/>
          <w:szCs w:val="22"/>
        </w:rPr>
        <w:lastRenderedPageBreak/>
        <w:t>Part A: Pupil premium strategy plan</w:t>
      </w:r>
    </w:p>
    <w:p w14:paraId="73FD45EC" w14:textId="77777777" w:rsidR="00F53897" w:rsidRPr="00A178F6" w:rsidRDefault="00C05F12">
      <w:pPr>
        <w:pStyle w:val="Heading2"/>
        <w:rPr>
          <w:rFonts w:cs="Arial"/>
          <w:sz w:val="22"/>
          <w:szCs w:val="22"/>
        </w:rPr>
      </w:pPr>
      <w:bookmarkStart w:id="14" w:name="_Toc357771640"/>
      <w:bookmarkStart w:id="15" w:name="_Toc346793418"/>
      <w:r w:rsidRPr="00A178F6">
        <w:rPr>
          <w:rFonts w:cs="Arial"/>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F53897" w:rsidRPr="00A178F6" w14:paraId="693160F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4E9F" w14:textId="74C905A0" w:rsidR="00853F61" w:rsidRPr="00A178F6" w:rsidRDefault="009852C7" w:rsidP="00853F61">
            <w:pPr>
              <w:rPr>
                <w:rFonts w:cs="Arial"/>
                <w:sz w:val="22"/>
                <w:szCs w:val="22"/>
              </w:rPr>
            </w:pPr>
            <w:r w:rsidRPr="00A178F6">
              <w:rPr>
                <w:rFonts w:cs="Arial"/>
                <w:sz w:val="22"/>
                <w:szCs w:val="22"/>
              </w:rPr>
              <w:t xml:space="preserve">Fundamentally, </w:t>
            </w:r>
            <w:r w:rsidR="00853F61" w:rsidRPr="00A178F6">
              <w:rPr>
                <w:rFonts w:cs="Arial"/>
                <w:sz w:val="22"/>
                <w:szCs w:val="22"/>
              </w:rPr>
              <w:t>t</w:t>
            </w:r>
            <w:r w:rsidR="00480FD3" w:rsidRPr="00A178F6">
              <w:rPr>
                <w:rFonts w:cs="Arial"/>
                <w:sz w:val="22"/>
                <w:szCs w:val="22"/>
              </w:rPr>
              <w:t xml:space="preserve">he Pupil Premium </w:t>
            </w:r>
            <w:r w:rsidRPr="00A178F6">
              <w:rPr>
                <w:rFonts w:cs="Arial"/>
                <w:sz w:val="22"/>
                <w:szCs w:val="22"/>
              </w:rPr>
              <w:t>funding</w:t>
            </w:r>
            <w:r w:rsidR="00480FD3" w:rsidRPr="00A178F6">
              <w:rPr>
                <w:rFonts w:cs="Arial"/>
                <w:sz w:val="22"/>
                <w:szCs w:val="22"/>
              </w:rPr>
              <w:t xml:space="preserve"> is paid to schools to maximise the potential of disadvantaged </w:t>
            </w:r>
            <w:r w:rsidR="00B45287" w:rsidRPr="00A178F6">
              <w:rPr>
                <w:rFonts w:cs="Arial"/>
                <w:sz w:val="22"/>
                <w:szCs w:val="22"/>
              </w:rPr>
              <w:t>s</w:t>
            </w:r>
            <w:r w:rsidR="00480FD3" w:rsidRPr="00A178F6">
              <w:rPr>
                <w:rFonts w:cs="Arial"/>
                <w:sz w:val="22"/>
                <w:szCs w:val="22"/>
              </w:rPr>
              <w:t>tudents.</w:t>
            </w:r>
            <w:r w:rsidRPr="00A178F6">
              <w:rPr>
                <w:rFonts w:cs="Arial"/>
                <w:sz w:val="22"/>
                <w:szCs w:val="22"/>
              </w:rPr>
              <w:t xml:space="preserve"> </w:t>
            </w:r>
            <w:r w:rsidR="00C05F12" w:rsidRPr="00A178F6">
              <w:rPr>
                <w:rFonts w:cs="Arial"/>
                <w:sz w:val="22"/>
                <w:szCs w:val="22"/>
              </w:rPr>
              <w:t xml:space="preserve">At Hawkley Hall High School </w:t>
            </w:r>
            <w:r w:rsidR="00853F61" w:rsidRPr="00A178F6">
              <w:rPr>
                <w:rFonts w:cs="Arial"/>
                <w:sz w:val="22"/>
                <w:szCs w:val="22"/>
              </w:rPr>
              <w:t xml:space="preserve">(HHHS) </w:t>
            </w:r>
            <w:r w:rsidR="00C05F12" w:rsidRPr="00A178F6">
              <w:rPr>
                <w:rFonts w:cs="Arial"/>
                <w:sz w:val="22"/>
                <w:szCs w:val="22"/>
              </w:rPr>
              <w:t xml:space="preserve">the decisions made about the use of Pupil Premium funding are based on what we </w:t>
            </w:r>
            <w:r w:rsidR="00E73929" w:rsidRPr="00A178F6">
              <w:rPr>
                <w:rFonts w:cs="Arial"/>
                <w:sz w:val="22"/>
                <w:szCs w:val="22"/>
              </w:rPr>
              <w:t>believe</w:t>
            </w:r>
            <w:r w:rsidR="00C05F12" w:rsidRPr="00A178F6">
              <w:rPr>
                <w:rFonts w:cs="Arial"/>
                <w:sz w:val="22"/>
                <w:szCs w:val="22"/>
              </w:rPr>
              <w:t xml:space="preserve"> will have the most impact on the outcomes for our students. All decisions are based on current academic research and address the main challenges that disadvantaged students face in our school.</w:t>
            </w:r>
            <w:r w:rsidR="00853F61" w:rsidRPr="00A178F6">
              <w:rPr>
                <w:rFonts w:cs="Arial"/>
                <w:sz w:val="22"/>
                <w:szCs w:val="22"/>
              </w:rPr>
              <w:t xml:space="preserve"> </w:t>
            </w:r>
          </w:p>
          <w:p w14:paraId="6B0E591B" w14:textId="58C56984" w:rsidR="00853F61" w:rsidRPr="00A178F6" w:rsidRDefault="00853F61" w:rsidP="00853F61">
            <w:pPr>
              <w:rPr>
                <w:rFonts w:cs="Arial"/>
                <w:color w:val="0B0C0C"/>
                <w:sz w:val="22"/>
                <w:szCs w:val="22"/>
                <w:shd w:val="clear" w:color="auto" w:fill="FFFFFF"/>
              </w:rPr>
            </w:pPr>
            <w:r w:rsidRPr="00A178F6">
              <w:rPr>
                <w:rFonts w:cs="Arial"/>
                <w:sz w:val="22"/>
                <w:szCs w:val="22"/>
              </w:rPr>
              <w:t>We embody an ‘ethos of attainment for all’ (NFER 2015) and this is vital for our improvement journey but as ‘e</w:t>
            </w:r>
            <w:r w:rsidRPr="00A178F6">
              <w:rPr>
                <w:rFonts w:cs="Arial"/>
                <w:color w:val="0B0C0C"/>
                <w:sz w:val="22"/>
                <w:szCs w:val="22"/>
                <w:shd w:val="clear" w:color="auto" w:fill="FFFFFF"/>
              </w:rPr>
              <w:t xml:space="preserve">vidence shows that disadvantaged children generally face additional challenges in reaching their potential at school and often do not perform as well as other pupils’ </w:t>
            </w:r>
            <w:r w:rsidR="00B45287" w:rsidRPr="00A178F6">
              <w:rPr>
                <w:rFonts w:cs="Arial"/>
                <w:color w:val="0B0C0C"/>
                <w:sz w:val="22"/>
                <w:szCs w:val="22"/>
                <w:shd w:val="clear" w:color="auto" w:fill="FFFFFF"/>
              </w:rPr>
              <w:t xml:space="preserve">(DFE) </w:t>
            </w:r>
            <w:r w:rsidRPr="00A178F6">
              <w:rPr>
                <w:rFonts w:cs="Arial"/>
                <w:color w:val="0B0C0C"/>
                <w:sz w:val="22"/>
                <w:szCs w:val="22"/>
                <w:shd w:val="clear" w:color="auto" w:fill="FFFFFF"/>
              </w:rPr>
              <w:t xml:space="preserve">it is our responsibility to ensure PP students are </w:t>
            </w:r>
            <w:r w:rsidRPr="00A178F6">
              <w:rPr>
                <w:rFonts w:cs="Arial"/>
                <w:sz w:val="22"/>
                <w:szCs w:val="22"/>
              </w:rPr>
              <w:t xml:space="preserve">seen as individuals </w:t>
            </w:r>
            <w:r w:rsidR="00B45287" w:rsidRPr="00A178F6">
              <w:rPr>
                <w:rFonts w:cs="Arial"/>
                <w:sz w:val="22"/>
                <w:szCs w:val="22"/>
              </w:rPr>
              <w:t xml:space="preserve">, underpinned by our philosophy that disadvantaged pupils </w:t>
            </w:r>
            <w:r w:rsidRPr="00A178F6">
              <w:rPr>
                <w:rFonts w:cs="Arial"/>
                <w:sz w:val="22"/>
                <w:szCs w:val="22"/>
              </w:rPr>
              <w:t>have as much potential to achieve as their peers.</w:t>
            </w:r>
          </w:p>
          <w:p w14:paraId="50AE01AD" w14:textId="17BC1343" w:rsidR="00F53897" w:rsidRPr="00A178F6" w:rsidRDefault="00C05F12">
            <w:pPr>
              <w:spacing w:before="120"/>
              <w:rPr>
                <w:rFonts w:cs="Arial"/>
                <w:sz w:val="22"/>
                <w:szCs w:val="22"/>
              </w:rPr>
            </w:pPr>
            <w:r w:rsidRPr="00A178F6">
              <w:rPr>
                <w:rFonts w:cs="Arial"/>
                <w:sz w:val="22"/>
                <w:szCs w:val="22"/>
              </w:rPr>
              <w:t>The challenges that our students face var</w:t>
            </w:r>
            <w:r w:rsidR="00B45287" w:rsidRPr="00A178F6">
              <w:rPr>
                <w:rFonts w:cs="Arial"/>
                <w:sz w:val="22"/>
                <w:szCs w:val="22"/>
              </w:rPr>
              <w:t>y</w:t>
            </w:r>
            <w:r w:rsidRPr="00A178F6">
              <w:rPr>
                <w:rFonts w:cs="Arial"/>
                <w:sz w:val="22"/>
                <w:szCs w:val="22"/>
              </w:rPr>
              <w:t xml:space="preserve"> so our plan focuses on addressing these barriers and ensuring that all students </w:t>
            </w:r>
            <w:r w:rsidR="00A178F6">
              <w:rPr>
                <w:rFonts w:cs="Arial"/>
                <w:sz w:val="22"/>
                <w:szCs w:val="22"/>
              </w:rPr>
              <w:t xml:space="preserve">are provided with </w:t>
            </w:r>
            <w:r w:rsidRPr="00A178F6">
              <w:rPr>
                <w:rFonts w:cs="Arial"/>
                <w:sz w:val="22"/>
                <w:szCs w:val="22"/>
              </w:rPr>
              <w:t xml:space="preserve">the opportunity to enjoy academic and personal success. Our main priority is to ensure </w:t>
            </w:r>
            <w:r w:rsidR="00B45287" w:rsidRPr="00A178F6">
              <w:rPr>
                <w:rFonts w:cs="Arial"/>
                <w:sz w:val="22"/>
                <w:szCs w:val="22"/>
              </w:rPr>
              <w:t xml:space="preserve">quality first teaching for all, along with a strong intent and implementation of the curriculum. </w:t>
            </w:r>
            <w:r w:rsidRPr="00A178F6">
              <w:rPr>
                <w:rFonts w:cs="Arial"/>
                <w:sz w:val="22"/>
                <w:szCs w:val="22"/>
              </w:rPr>
              <w:t xml:space="preserve">However, we will also ensure that students individual needs and barriers are identified and addressed. This will be achieved through rigorous tracking and targeted interventions. We will ensure that all teaching staff are involved in the analysis of data and identification of pupils, so that they are fully aware of strengths and weaknesses across the school. </w:t>
            </w:r>
          </w:p>
          <w:p w14:paraId="25DC811C" w14:textId="1C14935A" w:rsidR="00B45287" w:rsidRPr="00A178F6" w:rsidRDefault="00B45287">
            <w:pPr>
              <w:spacing w:before="120"/>
              <w:rPr>
                <w:rFonts w:cs="Arial"/>
                <w:sz w:val="22"/>
                <w:szCs w:val="22"/>
              </w:rPr>
            </w:pPr>
            <w:r w:rsidRPr="00A178F6">
              <w:rPr>
                <w:rFonts w:cs="Arial"/>
                <w:sz w:val="22"/>
                <w:szCs w:val="22"/>
              </w:rPr>
              <w:t>Finally, our pupil premium strategy is not a standalone document it forms an fundamental part of our whole school self-evaluation and whole school development planning.</w:t>
            </w:r>
          </w:p>
          <w:p w14:paraId="787C6D02" w14:textId="77777777" w:rsidR="00E73929" w:rsidRPr="00A178F6" w:rsidRDefault="00C05F12">
            <w:pPr>
              <w:spacing w:before="120"/>
              <w:rPr>
                <w:rFonts w:cs="Arial"/>
                <w:b/>
                <w:sz w:val="22"/>
                <w:szCs w:val="22"/>
              </w:rPr>
            </w:pPr>
            <w:r w:rsidRPr="00A178F6">
              <w:rPr>
                <w:rFonts w:cs="Arial"/>
                <w:b/>
                <w:sz w:val="22"/>
                <w:szCs w:val="22"/>
              </w:rPr>
              <w:t xml:space="preserve">Key Principles </w:t>
            </w:r>
          </w:p>
          <w:p w14:paraId="4BBCFD6A" w14:textId="07CEAE84" w:rsidR="00F53897" w:rsidRPr="00A178F6" w:rsidRDefault="00C05F12">
            <w:pPr>
              <w:spacing w:before="120"/>
              <w:rPr>
                <w:rFonts w:cs="Arial"/>
                <w:b/>
                <w:sz w:val="22"/>
                <w:szCs w:val="22"/>
              </w:rPr>
            </w:pPr>
            <w:r w:rsidRPr="00A178F6">
              <w:rPr>
                <w:rFonts w:cs="Arial"/>
                <w:sz w:val="22"/>
                <w:szCs w:val="22"/>
              </w:rPr>
              <w:t>We will ensure that teaching and learning is good or better for all students regardless of their social background</w:t>
            </w:r>
            <w:r w:rsidR="00E73929" w:rsidRPr="00A178F6">
              <w:rPr>
                <w:rFonts w:cs="Arial"/>
                <w:sz w:val="22"/>
                <w:szCs w:val="22"/>
              </w:rPr>
              <w:t>.</w:t>
            </w:r>
          </w:p>
          <w:p w14:paraId="2C52A98B" w14:textId="59FE31F0" w:rsidR="00F53897" w:rsidRPr="00A178F6" w:rsidRDefault="00C05F12">
            <w:pPr>
              <w:spacing w:before="120"/>
              <w:rPr>
                <w:rFonts w:cs="Arial"/>
                <w:sz w:val="22"/>
                <w:szCs w:val="22"/>
              </w:rPr>
            </w:pPr>
            <w:r w:rsidRPr="00A178F6">
              <w:rPr>
                <w:rFonts w:cs="Arial"/>
                <w:sz w:val="22"/>
                <w:szCs w:val="22"/>
              </w:rPr>
              <w:t>We will continue to consider best practice, based on research and best practice, to adapt our plan whilst considering the needs of our school</w:t>
            </w:r>
            <w:r w:rsidR="00E73929" w:rsidRPr="00A178F6">
              <w:rPr>
                <w:rFonts w:cs="Arial"/>
                <w:sz w:val="22"/>
                <w:szCs w:val="22"/>
              </w:rPr>
              <w:t>.</w:t>
            </w:r>
          </w:p>
          <w:p w14:paraId="7A3F11C2" w14:textId="4FE6880D" w:rsidR="00F53897" w:rsidRPr="00A178F6" w:rsidRDefault="00C05F12">
            <w:pPr>
              <w:spacing w:before="120"/>
              <w:rPr>
                <w:rFonts w:cs="Arial"/>
                <w:sz w:val="22"/>
                <w:szCs w:val="22"/>
              </w:rPr>
            </w:pPr>
            <w:r w:rsidRPr="00A178F6">
              <w:rPr>
                <w:rFonts w:cs="Arial"/>
                <w:sz w:val="22"/>
                <w:szCs w:val="22"/>
              </w:rPr>
              <w:t>We will ensure that staff are aware of the barriers that exist in our school and ensure that staff are committed to addressing these</w:t>
            </w:r>
            <w:r w:rsidR="00E73929" w:rsidRPr="00A178F6">
              <w:rPr>
                <w:rFonts w:cs="Arial"/>
                <w:sz w:val="22"/>
                <w:szCs w:val="22"/>
              </w:rPr>
              <w:t>.</w:t>
            </w:r>
          </w:p>
          <w:p w14:paraId="60993EA1" w14:textId="1F09A7C4" w:rsidR="00F53897" w:rsidRPr="00A178F6" w:rsidRDefault="00C05F12">
            <w:pPr>
              <w:spacing w:before="120"/>
              <w:rPr>
                <w:rFonts w:cs="Arial"/>
                <w:sz w:val="22"/>
                <w:szCs w:val="22"/>
              </w:rPr>
            </w:pPr>
            <w:r w:rsidRPr="00A178F6">
              <w:rPr>
                <w:rFonts w:cs="Arial"/>
                <w:sz w:val="22"/>
                <w:szCs w:val="22"/>
              </w:rPr>
              <w:t>We will continue to offer and create enrichment opportunities to promote positive experiences</w:t>
            </w:r>
            <w:r w:rsidR="00E73929" w:rsidRPr="00A178F6">
              <w:rPr>
                <w:rFonts w:cs="Arial"/>
                <w:sz w:val="22"/>
                <w:szCs w:val="22"/>
              </w:rPr>
              <w:t>.</w:t>
            </w:r>
          </w:p>
          <w:p w14:paraId="2300D2AD" w14:textId="719EF808" w:rsidR="00B45287" w:rsidRPr="00A178F6" w:rsidRDefault="00C05F12">
            <w:pPr>
              <w:spacing w:before="120"/>
              <w:rPr>
                <w:rFonts w:cs="Arial"/>
                <w:sz w:val="22"/>
                <w:szCs w:val="22"/>
              </w:rPr>
            </w:pPr>
            <w:r w:rsidRPr="00A178F6">
              <w:rPr>
                <w:rFonts w:cs="Arial"/>
                <w:sz w:val="22"/>
                <w:szCs w:val="22"/>
              </w:rPr>
              <w:t>We will use a range of data to identify priority classes, groups or individuals. Limited funding and resources may mean that not all children receiving free school meals will be in receipt of pupil premium interventions at one time</w:t>
            </w:r>
            <w:r w:rsidR="00E73929" w:rsidRPr="00A178F6">
              <w:rPr>
                <w:rFonts w:cs="Arial"/>
                <w:sz w:val="22"/>
                <w:szCs w:val="22"/>
              </w:rPr>
              <w:t>.</w:t>
            </w:r>
          </w:p>
          <w:p w14:paraId="332617E5" w14:textId="586EEB66" w:rsidR="00F53897" w:rsidRPr="00A178F6" w:rsidRDefault="00C05F12">
            <w:pPr>
              <w:spacing w:before="120"/>
              <w:rPr>
                <w:rFonts w:cs="Arial"/>
                <w:sz w:val="22"/>
                <w:szCs w:val="22"/>
              </w:rPr>
            </w:pPr>
            <w:r w:rsidRPr="00A178F6">
              <w:rPr>
                <w:rFonts w:cs="Arial"/>
                <w:sz w:val="22"/>
                <w:szCs w:val="22"/>
              </w:rPr>
              <w:t>We reserve the right to allocate the Pupil Premium funding to support any student or groups of students that the school has legitimately identified as being socially disadvantaged. This is not solely based on FSM</w:t>
            </w:r>
            <w:r w:rsidR="00E73929" w:rsidRPr="00A178F6">
              <w:rPr>
                <w:rFonts w:cs="Arial"/>
                <w:sz w:val="22"/>
                <w:szCs w:val="22"/>
              </w:rPr>
              <w:t>.</w:t>
            </w:r>
          </w:p>
          <w:p w14:paraId="21913EF8" w14:textId="77777777" w:rsidR="00FD3BDC" w:rsidRDefault="00FD3BDC">
            <w:pPr>
              <w:spacing w:before="120"/>
              <w:rPr>
                <w:rFonts w:cs="Arial"/>
                <w:b/>
                <w:sz w:val="22"/>
                <w:szCs w:val="22"/>
              </w:rPr>
            </w:pPr>
          </w:p>
          <w:p w14:paraId="576F710D" w14:textId="149B36C7" w:rsidR="00F53897" w:rsidRPr="00A178F6" w:rsidRDefault="00C05F12">
            <w:pPr>
              <w:spacing w:before="120"/>
              <w:rPr>
                <w:rFonts w:cs="Arial"/>
                <w:b/>
                <w:sz w:val="22"/>
                <w:szCs w:val="22"/>
              </w:rPr>
            </w:pPr>
            <w:r w:rsidRPr="00A178F6">
              <w:rPr>
                <w:rFonts w:cs="Arial"/>
                <w:b/>
                <w:sz w:val="22"/>
                <w:szCs w:val="22"/>
              </w:rPr>
              <w:lastRenderedPageBreak/>
              <w:t>Ultimate Objectives</w:t>
            </w:r>
          </w:p>
          <w:p w14:paraId="6950D6CA" w14:textId="494DFCC2" w:rsidR="00F53897" w:rsidRPr="00A178F6" w:rsidRDefault="00C05F12">
            <w:pPr>
              <w:spacing w:before="120"/>
              <w:rPr>
                <w:rFonts w:cs="Arial"/>
                <w:sz w:val="22"/>
                <w:szCs w:val="22"/>
              </w:rPr>
            </w:pPr>
            <w:r w:rsidRPr="00A178F6">
              <w:rPr>
                <w:rFonts w:cs="Arial"/>
                <w:sz w:val="22"/>
                <w:szCs w:val="22"/>
              </w:rPr>
              <w:t xml:space="preserve"> • To narrow the attainment gap between disadvantaged and non-disadvantaged students nationally and also within internal school data</w:t>
            </w:r>
            <w:r w:rsidR="00E73929" w:rsidRPr="00A178F6">
              <w:rPr>
                <w:rFonts w:cs="Arial"/>
                <w:sz w:val="22"/>
                <w:szCs w:val="22"/>
              </w:rPr>
              <w:t>.</w:t>
            </w:r>
          </w:p>
          <w:p w14:paraId="5D4CDFC5" w14:textId="7CAF4FC0" w:rsidR="00F53897" w:rsidRPr="00A178F6" w:rsidRDefault="00C05F12">
            <w:pPr>
              <w:spacing w:before="120"/>
              <w:rPr>
                <w:rFonts w:cs="Arial"/>
                <w:sz w:val="22"/>
                <w:szCs w:val="22"/>
              </w:rPr>
            </w:pPr>
            <w:r w:rsidRPr="00A178F6">
              <w:rPr>
                <w:rFonts w:cs="Arial"/>
                <w:sz w:val="22"/>
                <w:szCs w:val="22"/>
              </w:rPr>
              <w:t>•</w:t>
            </w:r>
            <w:r w:rsidR="00951998" w:rsidRPr="00A178F6">
              <w:rPr>
                <w:rFonts w:cs="Arial"/>
                <w:sz w:val="22"/>
                <w:szCs w:val="22"/>
              </w:rPr>
              <w:t xml:space="preserve"> </w:t>
            </w:r>
            <w:r w:rsidRPr="00A178F6">
              <w:rPr>
                <w:rFonts w:cs="Arial"/>
                <w:sz w:val="22"/>
                <w:szCs w:val="22"/>
              </w:rPr>
              <w:t>For all disadvantaged students in school to exceed nationally expected progress rates</w:t>
            </w:r>
            <w:r w:rsidR="00F77A77" w:rsidRPr="00A178F6">
              <w:rPr>
                <w:rFonts w:cs="Arial"/>
                <w:sz w:val="22"/>
                <w:szCs w:val="22"/>
              </w:rPr>
              <w:t>,</w:t>
            </w:r>
            <w:r w:rsidRPr="00A178F6">
              <w:rPr>
                <w:rFonts w:cs="Arial"/>
                <w:sz w:val="22"/>
                <w:szCs w:val="22"/>
              </w:rPr>
              <w:t xml:space="preserve"> in order to reach Age Related Expectations</w:t>
            </w:r>
          </w:p>
        </w:tc>
      </w:tr>
    </w:tbl>
    <w:p w14:paraId="266263EA" w14:textId="77777777" w:rsidR="00F53897" w:rsidRPr="00A178F6" w:rsidRDefault="00C05F12">
      <w:pPr>
        <w:pStyle w:val="Heading2"/>
        <w:spacing w:before="600"/>
        <w:rPr>
          <w:rFonts w:cs="Arial"/>
          <w:sz w:val="22"/>
          <w:szCs w:val="22"/>
        </w:rPr>
      </w:pPr>
      <w:r w:rsidRPr="00A178F6">
        <w:rPr>
          <w:rFonts w:cs="Arial"/>
          <w:sz w:val="22"/>
          <w:szCs w:val="22"/>
        </w:rPr>
        <w:lastRenderedPageBreak/>
        <w:t>Challenges</w:t>
      </w:r>
    </w:p>
    <w:p w14:paraId="279FBC9C" w14:textId="77777777" w:rsidR="00F53897" w:rsidRPr="00A178F6" w:rsidRDefault="00C05F12">
      <w:pPr>
        <w:spacing w:before="120" w:line="240" w:lineRule="auto"/>
        <w:textAlignment w:val="baseline"/>
        <w:outlineLvl w:val="0"/>
        <w:rPr>
          <w:rFonts w:cs="Arial"/>
          <w:sz w:val="22"/>
          <w:szCs w:val="22"/>
        </w:rPr>
      </w:pPr>
      <w:r w:rsidRPr="00A178F6">
        <w:rPr>
          <w:rFonts w:cs="Arial"/>
          <w:bCs/>
          <w:color w:val="auto"/>
          <w:sz w:val="22"/>
          <w:szCs w:val="22"/>
        </w:rPr>
        <w:t>This details</w:t>
      </w:r>
      <w:r w:rsidRPr="00A178F6">
        <w:rPr>
          <w:rFonts w:cs="Arial"/>
          <w:color w:val="auto"/>
          <w:sz w:val="22"/>
          <w:szCs w:val="22"/>
        </w:rPr>
        <w:t xml:space="preserve"> the key</w:t>
      </w:r>
      <w:r w:rsidRPr="00A178F6">
        <w:rPr>
          <w:rFonts w:cs="Arial"/>
          <w:bCs/>
          <w:color w:val="auto"/>
          <w:sz w:val="22"/>
          <w:szCs w:val="22"/>
        </w:rPr>
        <w:t xml:space="preserve"> </w:t>
      </w:r>
      <w:r w:rsidRPr="00A178F6">
        <w:rPr>
          <w:rFonts w:cs="Arial"/>
          <w:color w:val="auto"/>
          <w:sz w:val="22"/>
          <w:szCs w:val="22"/>
        </w:rPr>
        <w:t xml:space="preserve">challenges to </w:t>
      </w:r>
      <w:r w:rsidRPr="00A178F6">
        <w:rPr>
          <w:rFonts w:cs="Arial"/>
          <w:bCs/>
          <w:color w:val="auto"/>
          <w:sz w:val="22"/>
          <w:szCs w:val="22"/>
        </w:rPr>
        <w:t>achievement that we have</w:t>
      </w:r>
      <w:r w:rsidRPr="00A178F6">
        <w:rPr>
          <w:rFonts w:cs="Arial"/>
          <w:color w:val="auto"/>
          <w:sz w:val="22"/>
          <w:szCs w:val="22"/>
        </w:rPr>
        <w:t xml:space="preserve"> identified among </w:t>
      </w:r>
      <w:r w:rsidRPr="00A178F6">
        <w:rPr>
          <w:rFonts w:cs="Arial"/>
          <w:bCs/>
          <w:color w:val="auto"/>
          <w:sz w:val="22"/>
          <w:szCs w:val="22"/>
        </w:rPr>
        <w:t>our</w:t>
      </w:r>
      <w:r w:rsidRPr="00A178F6">
        <w:rPr>
          <w:rFonts w:cs="Arial"/>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F53897" w:rsidRPr="00A178F6" w14:paraId="6F717810"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1373C8" w14:textId="77777777" w:rsidR="00F53897" w:rsidRPr="00A178F6" w:rsidRDefault="00C05F12">
            <w:pPr>
              <w:pStyle w:val="TableHeader"/>
              <w:jc w:val="left"/>
              <w:rPr>
                <w:rFonts w:cs="Arial"/>
                <w:sz w:val="22"/>
                <w:szCs w:val="22"/>
              </w:rPr>
            </w:pPr>
            <w:r w:rsidRPr="00A178F6">
              <w:rPr>
                <w:rFonts w:cs="Arial"/>
                <w:sz w:val="22"/>
                <w:szCs w:val="22"/>
              </w:rPr>
              <w:t>Challenge number</w:t>
            </w:r>
          </w:p>
        </w:tc>
        <w:tc>
          <w:tcPr>
            <w:tcW w:w="8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4D8198" w14:textId="77777777" w:rsidR="00F53897" w:rsidRPr="00A178F6" w:rsidRDefault="00C05F12">
            <w:pPr>
              <w:pStyle w:val="TableHeader"/>
              <w:jc w:val="left"/>
              <w:rPr>
                <w:rFonts w:cs="Arial"/>
                <w:sz w:val="22"/>
                <w:szCs w:val="22"/>
              </w:rPr>
            </w:pPr>
            <w:r w:rsidRPr="00A178F6">
              <w:rPr>
                <w:rFonts w:cs="Arial"/>
                <w:sz w:val="22"/>
                <w:szCs w:val="22"/>
              </w:rPr>
              <w:t xml:space="preserve">Detail of challenge </w:t>
            </w:r>
          </w:p>
        </w:tc>
      </w:tr>
      <w:tr w:rsidR="00F53897" w:rsidRPr="00A178F6" w14:paraId="406A197D"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E177" w14:textId="77777777" w:rsidR="00F53897" w:rsidRPr="00A178F6" w:rsidRDefault="00C05F12">
            <w:pPr>
              <w:pStyle w:val="TableRow"/>
              <w:rPr>
                <w:rFonts w:cs="Arial"/>
                <w:sz w:val="22"/>
                <w:szCs w:val="22"/>
              </w:rPr>
            </w:pPr>
            <w:r w:rsidRPr="00A178F6">
              <w:rPr>
                <w:rFonts w:cs="Arial"/>
                <w:sz w:val="22"/>
                <w:szCs w:val="22"/>
              </w:rPr>
              <w:t>1</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828D" w14:textId="77777777" w:rsidR="00F53897" w:rsidRPr="00A178F6" w:rsidRDefault="00C05F12">
            <w:pPr>
              <w:pStyle w:val="TableRowCentered"/>
              <w:ind w:left="0"/>
              <w:jc w:val="left"/>
              <w:rPr>
                <w:rFonts w:cs="Arial"/>
                <w:sz w:val="22"/>
                <w:szCs w:val="22"/>
              </w:rPr>
            </w:pPr>
            <w:r w:rsidRPr="00A178F6">
              <w:rPr>
                <w:rFonts w:cs="Arial"/>
                <w:sz w:val="22"/>
                <w:szCs w:val="22"/>
              </w:rPr>
              <w:t xml:space="preserve">Literacy and oracy </w:t>
            </w:r>
          </w:p>
        </w:tc>
      </w:tr>
      <w:tr w:rsidR="00F53897" w:rsidRPr="00A178F6" w14:paraId="53A3F297"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A814" w14:textId="77777777" w:rsidR="00F53897" w:rsidRPr="00A178F6" w:rsidRDefault="00C05F12">
            <w:pPr>
              <w:pStyle w:val="TableRow"/>
              <w:rPr>
                <w:rFonts w:cs="Arial"/>
                <w:sz w:val="22"/>
                <w:szCs w:val="22"/>
              </w:rPr>
            </w:pPr>
            <w:r w:rsidRPr="00A178F6">
              <w:rPr>
                <w:rFonts w:cs="Arial"/>
                <w:sz w:val="22"/>
                <w:szCs w:val="22"/>
              </w:rPr>
              <w:t>2</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E5AD" w14:textId="77777777" w:rsidR="00F53897" w:rsidRPr="00A178F6" w:rsidRDefault="00C05F12">
            <w:pPr>
              <w:pStyle w:val="TableRowCentered"/>
              <w:ind w:left="0"/>
              <w:jc w:val="left"/>
              <w:rPr>
                <w:rFonts w:cs="Arial"/>
                <w:sz w:val="22"/>
                <w:szCs w:val="22"/>
              </w:rPr>
            </w:pPr>
            <w:r w:rsidRPr="00A178F6">
              <w:rPr>
                <w:rFonts w:cs="Arial"/>
                <w:sz w:val="22"/>
                <w:szCs w:val="22"/>
              </w:rPr>
              <w:t>Numeracy</w:t>
            </w:r>
          </w:p>
        </w:tc>
      </w:tr>
      <w:tr w:rsidR="00F53897" w:rsidRPr="00A178F6" w14:paraId="17AD4441"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7567" w14:textId="77777777" w:rsidR="00F53897" w:rsidRPr="00A178F6" w:rsidRDefault="00C05F12">
            <w:pPr>
              <w:pStyle w:val="TableRow"/>
              <w:rPr>
                <w:rFonts w:cs="Arial"/>
                <w:sz w:val="22"/>
                <w:szCs w:val="22"/>
              </w:rPr>
            </w:pPr>
            <w:r w:rsidRPr="00A178F6">
              <w:rPr>
                <w:rFonts w:cs="Arial"/>
                <w:sz w:val="22"/>
                <w:szCs w:val="22"/>
              </w:rPr>
              <w:t>3</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D580" w14:textId="5E82C9E5" w:rsidR="00F53897" w:rsidRPr="00A178F6" w:rsidRDefault="00C05F12">
            <w:pPr>
              <w:pStyle w:val="TableRowCentered"/>
              <w:ind w:left="0"/>
              <w:jc w:val="left"/>
              <w:rPr>
                <w:rFonts w:cs="Arial"/>
                <w:sz w:val="22"/>
                <w:szCs w:val="22"/>
              </w:rPr>
            </w:pPr>
            <w:r w:rsidRPr="00A178F6">
              <w:rPr>
                <w:rFonts w:cs="Arial"/>
                <w:sz w:val="22"/>
                <w:szCs w:val="22"/>
              </w:rPr>
              <w:t>Individual needs of students due to gaps in knowledge and skills</w:t>
            </w:r>
            <w:r w:rsidR="00A178F6">
              <w:rPr>
                <w:rFonts w:cs="Arial"/>
                <w:sz w:val="22"/>
                <w:szCs w:val="22"/>
              </w:rPr>
              <w:t>- Covid Recovery</w:t>
            </w:r>
          </w:p>
        </w:tc>
      </w:tr>
      <w:tr w:rsidR="00F53897" w:rsidRPr="00A178F6" w14:paraId="2D83C087"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CE3A" w14:textId="060CF28A" w:rsidR="00F53897" w:rsidRPr="00A178F6" w:rsidRDefault="00A178F6">
            <w:pPr>
              <w:pStyle w:val="TableRow"/>
              <w:rPr>
                <w:rFonts w:cs="Arial"/>
                <w:sz w:val="22"/>
                <w:szCs w:val="22"/>
              </w:rPr>
            </w:pPr>
            <w:bookmarkStart w:id="16" w:name="_Toc443397160"/>
            <w:r>
              <w:rPr>
                <w:rFonts w:cs="Arial"/>
                <w:sz w:val="22"/>
                <w:szCs w:val="22"/>
              </w:rPr>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4BEE" w14:textId="77777777" w:rsidR="00F53897" w:rsidRPr="00A178F6" w:rsidRDefault="00C05F12">
            <w:pPr>
              <w:pStyle w:val="TableRowCentered"/>
              <w:ind w:left="0"/>
              <w:jc w:val="left"/>
              <w:rPr>
                <w:rFonts w:cs="Arial"/>
                <w:iCs/>
                <w:sz w:val="22"/>
                <w:szCs w:val="22"/>
              </w:rPr>
            </w:pPr>
            <w:r w:rsidRPr="00A178F6">
              <w:rPr>
                <w:rFonts w:cs="Arial"/>
                <w:iCs/>
                <w:sz w:val="22"/>
                <w:szCs w:val="22"/>
              </w:rPr>
              <w:t>Staff awareness of PP</w:t>
            </w:r>
          </w:p>
        </w:tc>
      </w:tr>
      <w:tr w:rsidR="00F53897" w:rsidRPr="00A178F6" w14:paraId="44C39C9A"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DD76E" w14:textId="4600228B" w:rsidR="00F53897" w:rsidRPr="00A178F6" w:rsidRDefault="00A178F6">
            <w:pPr>
              <w:pStyle w:val="TableRow"/>
              <w:rPr>
                <w:rFonts w:cs="Arial"/>
                <w:sz w:val="22"/>
                <w:szCs w:val="22"/>
              </w:rPr>
            </w:pPr>
            <w:r>
              <w:rPr>
                <w:rFonts w:cs="Arial"/>
                <w:sz w:val="22"/>
                <w:szCs w:val="22"/>
              </w:rPr>
              <w:t>5</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E6F61" w14:textId="77777777" w:rsidR="00F53897" w:rsidRPr="00A178F6" w:rsidRDefault="00C05F12">
            <w:pPr>
              <w:pStyle w:val="TableRowCentered"/>
              <w:ind w:left="0"/>
              <w:jc w:val="left"/>
              <w:rPr>
                <w:rFonts w:cs="Arial"/>
                <w:iCs/>
                <w:sz w:val="22"/>
                <w:szCs w:val="22"/>
              </w:rPr>
            </w:pPr>
            <w:r w:rsidRPr="00A178F6">
              <w:rPr>
                <w:rFonts w:cs="Arial"/>
                <w:iCs/>
                <w:sz w:val="22"/>
                <w:szCs w:val="22"/>
              </w:rPr>
              <w:t>Attendance and punctuality</w:t>
            </w:r>
          </w:p>
        </w:tc>
      </w:tr>
      <w:tr w:rsidR="00F53897" w:rsidRPr="00A178F6" w14:paraId="3560E50D"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9AE9" w14:textId="64F3EAAD" w:rsidR="00F53897" w:rsidRPr="00A178F6" w:rsidRDefault="00A178F6">
            <w:pPr>
              <w:pStyle w:val="TableRow"/>
              <w:rPr>
                <w:rFonts w:cs="Arial"/>
                <w:sz w:val="22"/>
                <w:szCs w:val="22"/>
              </w:rPr>
            </w:pPr>
            <w:r>
              <w:rPr>
                <w:rFonts w:cs="Arial"/>
                <w:sz w:val="22"/>
                <w:szCs w:val="22"/>
              </w:rPr>
              <w:t>6</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2A3C1" w14:textId="45B66F9A" w:rsidR="00F53897" w:rsidRPr="00A178F6" w:rsidRDefault="00C05F12">
            <w:pPr>
              <w:pStyle w:val="TableRowCentered"/>
              <w:ind w:left="0"/>
              <w:jc w:val="left"/>
              <w:rPr>
                <w:rFonts w:cs="Arial"/>
                <w:iCs/>
                <w:sz w:val="22"/>
                <w:szCs w:val="22"/>
              </w:rPr>
            </w:pPr>
            <w:r w:rsidRPr="00A178F6">
              <w:rPr>
                <w:rFonts w:cs="Arial"/>
                <w:iCs/>
                <w:sz w:val="22"/>
                <w:szCs w:val="22"/>
              </w:rPr>
              <w:t>Student aspirations</w:t>
            </w:r>
            <w:r w:rsidR="00545923" w:rsidRPr="00A178F6">
              <w:rPr>
                <w:rFonts w:cs="Arial"/>
                <w:iCs/>
                <w:sz w:val="22"/>
                <w:szCs w:val="22"/>
              </w:rPr>
              <w:t xml:space="preserve"> </w:t>
            </w:r>
            <w:r w:rsidR="00545923">
              <w:rPr>
                <w:rFonts w:cs="Arial"/>
                <w:iCs/>
                <w:sz w:val="22"/>
                <w:szCs w:val="22"/>
              </w:rPr>
              <w:t>and p</w:t>
            </w:r>
            <w:r w:rsidR="00545923" w:rsidRPr="00A178F6">
              <w:rPr>
                <w:rFonts w:cs="Arial"/>
                <w:iCs/>
                <w:sz w:val="22"/>
                <w:szCs w:val="22"/>
              </w:rPr>
              <w:t>arental engagement</w:t>
            </w:r>
          </w:p>
        </w:tc>
      </w:tr>
      <w:tr w:rsidR="00F53897" w:rsidRPr="00A178F6" w14:paraId="1A03D4A4" w14:textId="77777777" w:rsidTr="00545923">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9F43" w14:textId="0EAC28EB" w:rsidR="00F53897" w:rsidRPr="00A178F6" w:rsidRDefault="00545923">
            <w:pPr>
              <w:pStyle w:val="TableRow"/>
              <w:rPr>
                <w:rFonts w:cs="Arial"/>
                <w:sz w:val="22"/>
                <w:szCs w:val="22"/>
              </w:rPr>
            </w:pPr>
            <w:r>
              <w:rPr>
                <w:rFonts w:cs="Arial"/>
                <w:sz w:val="22"/>
                <w:szCs w:val="22"/>
              </w:rPr>
              <w:t>7</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6D3B0" w14:textId="7F9E536B" w:rsidR="00F53897" w:rsidRPr="00A178F6" w:rsidRDefault="00C05F12">
            <w:pPr>
              <w:pStyle w:val="TableRowCentered"/>
              <w:ind w:left="0"/>
              <w:jc w:val="left"/>
              <w:rPr>
                <w:rFonts w:cs="Arial"/>
                <w:iCs/>
                <w:sz w:val="22"/>
                <w:szCs w:val="22"/>
              </w:rPr>
            </w:pPr>
            <w:r w:rsidRPr="00A178F6">
              <w:rPr>
                <w:rFonts w:cs="Arial"/>
                <w:iCs/>
                <w:sz w:val="22"/>
                <w:szCs w:val="22"/>
              </w:rPr>
              <w:t>Access to technology, resources &amp; experiences</w:t>
            </w:r>
            <w:r w:rsidR="00545923">
              <w:rPr>
                <w:rFonts w:cs="Arial"/>
                <w:iCs/>
                <w:sz w:val="22"/>
                <w:szCs w:val="22"/>
              </w:rPr>
              <w:t xml:space="preserve">- improve Cultural Capital </w:t>
            </w:r>
          </w:p>
        </w:tc>
      </w:tr>
    </w:tbl>
    <w:p w14:paraId="200158EB" w14:textId="77777777" w:rsidR="00F53897" w:rsidRPr="00A178F6" w:rsidRDefault="00C05F12">
      <w:pPr>
        <w:pStyle w:val="Heading2"/>
        <w:spacing w:before="600"/>
        <w:rPr>
          <w:rFonts w:cs="Arial"/>
          <w:sz w:val="22"/>
          <w:szCs w:val="22"/>
        </w:rPr>
      </w:pPr>
      <w:r w:rsidRPr="00A178F6">
        <w:rPr>
          <w:rFonts w:cs="Arial"/>
          <w:sz w:val="22"/>
          <w:szCs w:val="22"/>
        </w:rPr>
        <w:t xml:space="preserve">Intended outcomes </w:t>
      </w:r>
    </w:p>
    <w:p w14:paraId="6EBCF1D4" w14:textId="77777777" w:rsidR="00F53897" w:rsidRPr="00A178F6" w:rsidRDefault="00C05F12">
      <w:pPr>
        <w:rPr>
          <w:rFonts w:cs="Arial"/>
          <w:sz w:val="22"/>
          <w:szCs w:val="22"/>
        </w:rPr>
      </w:pPr>
      <w:r w:rsidRPr="00A178F6">
        <w:rPr>
          <w:rFonts w:cs="Arial"/>
          <w:color w:val="auto"/>
          <w:sz w:val="22"/>
          <w:szCs w:val="22"/>
        </w:rPr>
        <w:t xml:space="preserve">This explains the outcomes we are aiming for </w:t>
      </w:r>
      <w:r w:rsidRPr="00A178F6">
        <w:rPr>
          <w:rFonts w:cs="Arial"/>
          <w:b/>
          <w:bCs/>
          <w:color w:val="auto"/>
          <w:sz w:val="22"/>
          <w:szCs w:val="22"/>
        </w:rPr>
        <w:t>by the end of our current strategy plan</w:t>
      </w:r>
      <w:r w:rsidRPr="00A178F6">
        <w:rPr>
          <w:rFonts w:cs="Arial"/>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F53897" w:rsidRPr="00A178F6" w14:paraId="49969A22"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9656A3" w14:textId="77777777" w:rsidR="00F53897" w:rsidRPr="00A178F6" w:rsidRDefault="00C05F12">
            <w:pPr>
              <w:pStyle w:val="TableHeader"/>
              <w:jc w:val="left"/>
              <w:rPr>
                <w:rFonts w:cs="Arial"/>
                <w:sz w:val="22"/>
                <w:szCs w:val="22"/>
              </w:rPr>
            </w:pPr>
            <w:r w:rsidRPr="00A178F6">
              <w:rPr>
                <w:rFonts w:cs="Arial"/>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869889" w14:textId="77777777" w:rsidR="00F53897" w:rsidRPr="00A178F6" w:rsidRDefault="00C05F12">
            <w:pPr>
              <w:pStyle w:val="TableHeader"/>
              <w:jc w:val="left"/>
              <w:rPr>
                <w:rFonts w:cs="Arial"/>
                <w:sz w:val="22"/>
                <w:szCs w:val="22"/>
              </w:rPr>
            </w:pPr>
            <w:r w:rsidRPr="00A178F6">
              <w:rPr>
                <w:rFonts w:cs="Arial"/>
                <w:sz w:val="22"/>
                <w:szCs w:val="22"/>
              </w:rPr>
              <w:t>Success criteria</w:t>
            </w:r>
          </w:p>
        </w:tc>
      </w:tr>
      <w:tr w:rsidR="00F53897" w:rsidRPr="00A178F6" w14:paraId="1BFB5E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E671" w14:textId="77777777" w:rsidR="00F53897" w:rsidRPr="00A178F6" w:rsidRDefault="00C05F12">
            <w:pPr>
              <w:pStyle w:val="TableRow"/>
              <w:rPr>
                <w:rFonts w:cs="Arial"/>
                <w:sz w:val="22"/>
                <w:szCs w:val="22"/>
              </w:rPr>
            </w:pPr>
            <w:r w:rsidRPr="00A178F6">
              <w:rPr>
                <w:rFonts w:cs="Arial"/>
                <w:i/>
                <w:iCs/>
                <w:sz w:val="22"/>
                <w:szCs w:val="22"/>
              </w:rPr>
              <w:t>To improve the standards of literacy for targeted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3997" w14:textId="77777777" w:rsidR="00F53897" w:rsidRPr="00A178F6" w:rsidRDefault="00C05F12">
            <w:pPr>
              <w:pStyle w:val="TableRowCentered"/>
              <w:jc w:val="left"/>
              <w:rPr>
                <w:rFonts w:cs="Arial"/>
                <w:sz w:val="22"/>
                <w:szCs w:val="22"/>
              </w:rPr>
            </w:pPr>
            <w:r w:rsidRPr="00A178F6">
              <w:rPr>
                <w:rFonts w:cs="Arial"/>
                <w:sz w:val="22"/>
                <w:szCs w:val="22"/>
              </w:rPr>
              <w:t>Increase in reading ages and attainment data</w:t>
            </w:r>
          </w:p>
          <w:p w14:paraId="70CA4D10" w14:textId="5075CB51" w:rsidR="00F53897" w:rsidRPr="00A178F6" w:rsidRDefault="00C05F12">
            <w:pPr>
              <w:pStyle w:val="TableRowCentered"/>
              <w:jc w:val="left"/>
              <w:rPr>
                <w:rFonts w:cs="Arial"/>
                <w:sz w:val="22"/>
                <w:szCs w:val="22"/>
              </w:rPr>
            </w:pPr>
            <w:r w:rsidRPr="00A178F6">
              <w:rPr>
                <w:rFonts w:cs="Arial"/>
                <w:sz w:val="22"/>
                <w:szCs w:val="22"/>
              </w:rPr>
              <w:t>Reading ages will be in line with non-disadvantaged peers and will be in line or above chronological age</w:t>
            </w:r>
            <w:r w:rsidR="00E73929" w:rsidRPr="00A178F6">
              <w:rPr>
                <w:rFonts w:cs="Arial"/>
                <w:sz w:val="22"/>
                <w:szCs w:val="22"/>
              </w:rPr>
              <w:t>.</w:t>
            </w:r>
          </w:p>
        </w:tc>
      </w:tr>
      <w:tr w:rsidR="00F53897" w:rsidRPr="00A178F6" w14:paraId="25B25FC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EB8" w14:textId="77777777" w:rsidR="00F53897" w:rsidRPr="00A178F6" w:rsidRDefault="00C05F12">
            <w:pPr>
              <w:pStyle w:val="TableRow"/>
              <w:rPr>
                <w:rFonts w:cs="Arial"/>
                <w:sz w:val="22"/>
                <w:szCs w:val="22"/>
              </w:rPr>
            </w:pPr>
            <w:r w:rsidRPr="00A178F6">
              <w:rPr>
                <w:rFonts w:cs="Arial"/>
                <w:sz w:val="22"/>
                <w:szCs w:val="22"/>
              </w:rPr>
              <w:t>To improve the standards of numeracy for targeted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5353" w14:textId="77777777" w:rsidR="00F53897" w:rsidRPr="00A178F6" w:rsidRDefault="00C05F12">
            <w:pPr>
              <w:pStyle w:val="TableRowCentered"/>
              <w:jc w:val="left"/>
              <w:rPr>
                <w:rFonts w:cs="Arial"/>
                <w:sz w:val="22"/>
                <w:szCs w:val="22"/>
              </w:rPr>
            </w:pPr>
            <w:r w:rsidRPr="00A178F6">
              <w:rPr>
                <w:rFonts w:cs="Arial"/>
                <w:sz w:val="22"/>
                <w:szCs w:val="22"/>
              </w:rPr>
              <w:t>Increase in maths attainment</w:t>
            </w:r>
          </w:p>
        </w:tc>
      </w:tr>
      <w:tr w:rsidR="00F53897" w:rsidRPr="00A178F6" w14:paraId="0D4CFBA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06FB1" w14:textId="77777777" w:rsidR="00F53897" w:rsidRPr="00A178F6" w:rsidRDefault="00C05F12">
            <w:pPr>
              <w:pStyle w:val="TableRow"/>
              <w:rPr>
                <w:rFonts w:cs="Arial"/>
                <w:sz w:val="22"/>
                <w:szCs w:val="22"/>
              </w:rPr>
            </w:pPr>
            <w:r w:rsidRPr="00A178F6">
              <w:rPr>
                <w:rFonts w:cs="Arial"/>
                <w:sz w:val="22"/>
                <w:szCs w:val="22"/>
              </w:rPr>
              <w:t>Assessment systems allow staff to identify knowledge/ skill gaps and intervene when necessary.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A773" w14:textId="77777777" w:rsidR="00F53897" w:rsidRPr="00A178F6" w:rsidRDefault="00C05F12">
            <w:pPr>
              <w:pStyle w:val="TableRowCentered"/>
              <w:jc w:val="left"/>
              <w:rPr>
                <w:rFonts w:cs="Arial"/>
                <w:sz w:val="22"/>
                <w:szCs w:val="22"/>
              </w:rPr>
            </w:pPr>
            <w:r w:rsidRPr="00A178F6">
              <w:rPr>
                <w:rFonts w:cs="Arial"/>
                <w:sz w:val="22"/>
                <w:szCs w:val="22"/>
              </w:rPr>
              <w:t>Increase in attainment for all subjects.</w:t>
            </w:r>
          </w:p>
          <w:p w14:paraId="0DB9D1EE" w14:textId="77777777" w:rsidR="00F53897" w:rsidRPr="00A178F6" w:rsidRDefault="00F53897">
            <w:pPr>
              <w:pStyle w:val="TableRowCentered"/>
              <w:jc w:val="left"/>
              <w:rPr>
                <w:rFonts w:cs="Arial"/>
                <w:sz w:val="22"/>
                <w:szCs w:val="22"/>
              </w:rPr>
            </w:pPr>
          </w:p>
          <w:p w14:paraId="2CB74133" w14:textId="6F8EDBD7" w:rsidR="00F53897" w:rsidRPr="00A178F6" w:rsidRDefault="00C05F12">
            <w:pPr>
              <w:pStyle w:val="TableRowCentered"/>
              <w:jc w:val="left"/>
              <w:rPr>
                <w:rFonts w:cs="Arial"/>
                <w:sz w:val="22"/>
                <w:szCs w:val="22"/>
              </w:rPr>
            </w:pPr>
            <w:r w:rsidRPr="00A178F6">
              <w:rPr>
                <w:rFonts w:cs="Arial"/>
                <w:sz w:val="22"/>
                <w:szCs w:val="22"/>
              </w:rPr>
              <w:t xml:space="preserve">Faculties embed QLAs and </w:t>
            </w:r>
            <w:r w:rsidR="00536A85" w:rsidRPr="00A178F6">
              <w:rPr>
                <w:rFonts w:cs="Arial"/>
                <w:sz w:val="22"/>
                <w:szCs w:val="22"/>
              </w:rPr>
              <w:t xml:space="preserve">new KS3 criteria/ assessments </w:t>
            </w:r>
            <w:r w:rsidRPr="00A178F6">
              <w:rPr>
                <w:rFonts w:cs="Arial"/>
                <w:sz w:val="22"/>
                <w:szCs w:val="22"/>
              </w:rPr>
              <w:t>into working practice</w:t>
            </w:r>
          </w:p>
        </w:tc>
      </w:tr>
      <w:tr w:rsidR="00F53897" w:rsidRPr="00A178F6" w14:paraId="5971AEA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CD86" w14:textId="77777777" w:rsidR="00F53897" w:rsidRPr="00A178F6" w:rsidRDefault="00C05F12">
            <w:pPr>
              <w:pStyle w:val="TableRow"/>
              <w:rPr>
                <w:rFonts w:cs="Arial"/>
                <w:sz w:val="22"/>
                <w:szCs w:val="22"/>
              </w:rPr>
            </w:pPr>
            <w:r w:rsidRPr="00A178F6">
              <w:rPr>
                <w:rFonts w:cs="Arial"/>
                <w:sz w:val="22"/>
                <w:szCs w:val="22"/>
              </w:rPr>
              <w:t>Ensure that there is a range of extra-curricular clubs at KS3/4 that all students have access to.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77EE" w14:textId="77777777" w:rsidR="00F53897" w:rsidRPr="00A178F6" w:rsidRDefault="00C05F12">
            <w:pPr>
              <w:pStyle w:val="TableRowCentered"/>
              <w:jc w:val="left"/>
              <w:rPr>
                <w:rFonts w:cs="Arial"/>
                <w:sz w:val="22"/>
                <w:szCs w:val="22"/>
              </w:rPr>
            </w:pPr>
            <w:r w:rsidRPr="00A178F6">
              <w:rPr>
                <w:rFonts w:cs="Arial"/>
                <w:sz w:val="22"/>
                <w:szCs w:val="22"/>
              </w:rPr>
              <w:t>Increase % of disadvantaged students attending clubs</w:t>
            </w:r>
          </w:p>
        </w:tc>
      </w:tr>
      <w:tr w:rsidR="00F53897" w:rsidRPr="00A178F6" w14:paraId="6D14FF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9B5A" w14:textId="77777777" w:rsidR="00F53897" w:rsidRPr="00A178F6" w:rsidRDefault="00C05F12">
            <w:pPr>
              <w:pStyle w:val="TableRow"/>
              <w:rPr>
                <w:rFonts w:cs="Arial"/>
                <w:sz w:val="22"/>
                <w:szCs w:val="22"/>
              </w:rPr>
            </w:pPr>
            <w:r w:rsidRPr="00A178F6">
              <w:rPr>
                <w:rFonts w:cs="Arial"/>
                <w:sz w:val="22"/>
                <w:szCs w:val="22"/>
              </w:rPr>
              <w:t xml:space="preserve">Ensure that all Y7 students have data for reading and CATs.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C59B" w14:textId="643F12A4" w:rsidR="00F53897" w:rsidRPr="00A178F6" w:rsidRDefault="00C05F12">
            <w:pPr>
              <w:pStyle w:val="TableRowCentered"/>
              <w:jc w:val="left"/>
              <w:rPr>
                <w:rFonts w:cs="Arial"/>
                <w:sz w:val="22"/>
                <w:szCs w:val="22"/>
              </w:rPr>
            </w:pPr>
            <w:r w:rsidRPr="00A178F6">
              <w:rPr>
                <w:rFonts w:cs="Arial"/>
                <w:sz w:val="22"/>
                <w:szCs w:val="22"/>
              </w:rPr>
              <w:t>Students complete baseline testing</w:t>
            </w:r>
            <w:r w:rsidR="00F77A77" w:rsidRPr="00A178F6">
              <w:rPr>
                <w:rFonts w:cs="Arial"/>
                <w:sz w:val="22"/>
                <w:szCs w:val="22"/>
              </w:rPr>
              <w:t xml:space="preserve"> and further diagnostic testing if identified.</w:t>
            </w:r>
          </w:p>
          <w:p w14:paraId="5F23932A" w14:textId="77777777" w:rsidR="00F53897" w:rsidRPr="00A178F6" w:rsidRDefault="00F53897">
            <w:pPr>
              <w:pStyle w:val="TableRowCentered"/>
              <w:jc w:val="left"/>
              <w:rPr>
                <w:rFonts w:cs="Arial"/>
                <w:sz w:val="22"/>
                <w:szCs w:val="22"/>
              </w:rPr>
            </w:pPr>
          </w:p>
          <w:p w14:paraId="72D19383" w14:textId="77777777" w:rsidR="00F53897" w:rsidRPr="00A178F6" w:rsidRDefault="00F53897">
            <w:pPr>
              <w:pStyle w:val="TableRowCentered"/>
              <w:jc w:val="left"/>
              <w:rPr>
                <w:rFonts w:cs="Arial"/>
                <w:sz w:val="22"/>
                <w:szCs w:val="22"/>
              </w:rPr>
            </w:pPr>
          </w:p>
        </w:tc>
      </w:tr>
      <w:tr w:rsidR="00F53897" w:rsidRPr="00A178F6" w14:paraId="5D21D9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F4C1" w14:textId="77777777" w:rsidR="00F53897" w:rsidRPr="00A178F6" w:rsidRDefault="00C05F12">
            <w:pPr>
              <w:pStyle w:val="TableRow"/>
              <w:rPr>
                <w:rFonts w:cs="Arial"/>
                <w:sz w:val="22"/>
                <w:szCs w:val="22"/>
              </w:rPr>
            </w:pPr>
            <w:r w:rsidRPr="00A178F6">
              <w:rPr>
                <w:rFonts w:cs="Arial"/>
                <w:sz w:val="22"/>
                <w:szCs w:val="22"/>
              </w:rPr>
              <w:lastRenderedPageBreak/>
              <w:t>An increase of awareness about PP students – what individual needs they have in their classes and shared strategies to increase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641C" w14:textId="77777777" w:rsidR="00F53897" w:rsidRPr="00A178F6" w:rsidRDefault="00C05F12">
            <w:pPr>
              <w:pStyle w:val="TableRowCentered"/>
              <w:jc w:val="left"/>
              <w:rPr>
                <w:rFonts w:cs="Arial"/>
                <w:sz w:val="22"/>
                <w:szCs w:val="22"/>
              </w:rPr>
            </w:pPr>
            <w:r w:rsidRPr="00A178F6">
              <w:rPr>
                <w:rFonts w:cs="Arial"/>
                <w:sz w:val="22"/>
                <w:szCs w:val="22"/>
              </w:rPr>
              <w:t>Staff will have training about PP – barriers, challenges and strategies</w:t>
            </w:r>
          </w:p>
          <w:p w14:paraId="12E25167" w14:textId="77777777" w:rsidR="00F53897" w:rsidRPr="00A178F6" w:rsidRDefault="00F53897">
            <w:pPr>
              <w:pStyle w:val="TableRowCentered"/>
              <w:jc w:val="left"/>
              <w:rPr>
                <w:rFonts w:cs="Arial"/>
                <w:sz w:val="22"/>
                <w:szCs w:val="22"/>
              </w:rPr>
            </w:pPr>
          </w:p>
          <w:p w14:paraId="0F599DFC" w14:textId="77777777" w:rsidR="00F53897" w:rsidRPr="00A178F6" w:rsidRDefault="00C05F12">
            <w:pPr>
              <w:pStyle w:val="TableRowCentered"/>
              <w:jc w:val="left"/>
              <w:rPr>
                <w:rFonts w:cs="Arial"/>
                <w:sz w:val="22"/>
                <w:szCs w:val="22"/>
              </w:rPr>
            </w:pPr>
            <w:r w:rsidRPr="00A178F6">
              <w:rPr>
                <w:rFonts w:cs="Arial"/>
                <w:sz w:val="22"/>
                <w:szCs w:val="22"/>
              </w:rPr>
              <w:t xml:space="preserve">Focus on PP through T&amp;L programme. </w:t>
            </w:r>
          </w:p>
          <w:p w14:paraId="7C0E7D8C" w14:textId="77777777" w:rsidR="00F53897" w:rsidRPr="00A178F6" w:rsidRDefault="00F53897">
            <w:pPr>
              <w:pStyle w:val="TableRowCentered"/>
              <w:jc w:val="left"/>
              <w:rPr>
                <w:rFonts w:cs="Arial"/>
                <w:sz w:val="22"/>
                <w:szCs w:val="22"/>
              </w:rPr>
            </w:pPr>
          </w:p>
          <w:p w14:paraId="52F35C1E" w14:textId="77777777" w:rsidR="00F53897" w:rsidRPr="00A178F6" w:rsidRDefault="00C05F12">
            <w:pPr>
              <w:pStyle w:val="TableRowCentered"/>
              <w:jc w:val="left"/>
              <w:rPr>
                <w:rFonts w:cs="Arial"/>
                <w:sz w:val="22"/>
                <w:szCs w:val="22"/>
              </w:rPr>
            </w:pPr>
            <w:r w:rsidRPr="00A178F6">
              <w:rPr>
                <w:rFonts w:cs="Arial"/>
                <w:sz w:val="22"/>
                <w:szCs w:val="22"/>
              </w:rPr>
              <w:t>QFT is good or better</w:t>
            </w:r>
          </w:p>
        </w:tc>
      </w:tr>
      <w:tr w:rsidR="00F53897" w:rsidRPr="00A178F6" w14:paraId="14FE92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8F4E5" w14:textId="77777777" w:rsidR="00F53897" w:rsidRPr="00A178F6" w:rsidRDefault="00C05F12">
            <w:pPr>
              <w:pStyle w:val="TableRow"/>
              <w:rPr>
                <w:rFonts w:cs="Arial"/>
                <w:sz w:val="22"/>
                <w:szCs w:val="22"/>
              </w:rPr>
            </w:pPr>
            <w:r w:rsidRPr="00A178F6">
              <w:rPr>
                <w:rFonts w:cs="Arial"/>
                <w:sz w:val="22"/>
                <w:szCs w:val="22"/>
              </w:rPr>
              <w:t>Increase in attendance and punctuality for vast majority of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E44F" w14:textId="798B823F" w:rsidR="00F53897" w:rsidRPr="00A178F6" w:rsidRDefault="00C05F12">
            <w:pPr>
              <w:pStyle w:val="TableRowCentered"/>
              <w:jc w:val="left"/>
              <w:rPr>
                <w:rFonts w:cs="Arial"/>
                <w:sz w:val="22"/>
                <w:szCs w:val="22"/>
              </w:rPr>
            </w:pPr>
            <w:r w:rsidRPr="00A178F6">
              <w:rPr>
                <w:rFonts w:cs="Arial"/>
                <w:sz w:val="22"/>
                <w:szCs w:val="22"/>
              </w:rPr>
              <w:t>Attendance</w:t>
            </w:r>
            <w:r w:rsidR="007C5667" w:rsidRPr="00A178F6">
              <w:rPr>
                <w:rFonts w:cs="Arial"/>
                <w:sz w:val="22"/>
                <w:szCs w:val="22"/>
              </w:rPr>
              <w:t xml:space="preserve"> % is in line or better than National</w:t>
            </w:r>
            <w:r w:rsidRPr="00A178F6">
              <w:rPr>
                <w:rFonts w:cs="Arial"/>
                <w:sz w:val="22"/>
                <w:szCs w:val="22"/>
              </w:rPr>
              <w:t xml:space="preserve"> figures </w:t>
            </w:r>
            <w:r w:rsidR="007C5667" w:rsidRPr="00A178F6">
              <w:rPr>
                <w:rFonts w:cs="Arial"/>
                <w:sz w:val="22"/>
                <w:szCs w:val="22"/>
              </w:rPr>
              <w:t>for disadvantaged</w:t>
            </w:r>
          </w:p>
        </w:tc>
      </w:tr>
      <w:tr w:rsidR="00F53897" w:rsidRPr="00A178F6" w14:paraId="22D045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5AFA" w14:textId="77777777" w:rsidR="00F53897" w:rsidRPr="00A178F6" w:rsidRDefault="00C05F12">
            <w:pPr>
              <w:pStyle w:val="TableRow"/>
              <w:rPr>
                <w:rFonts w:cs="Arial"/>
                <w:sz w:val="22"/>
                <w:szCs w:val="22"/>
              </w:rPr>
            </w:pPr>
            <w:r w:rsidRPr="00A178F6">
              <w:rPr>
                <w:rFonts w:cs="Arial"/>
                <w:sz w:val="22"/>
                <w:szCs w:val="22"/>
              </w:rPr>
              <w:t>To ensure that students have the correct career/ academic aspirations. Implement a PSHE programme that inspires all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9EA3D" w14:textId="77777777" w:rsidR="00F53897" w:rsidRPr="00A178F6" w:rsidRDefault="00C05F12">
            <w:pPr>
              <w:pStyle w:val="TableRowCentered"/>
              <w:jc w:val="left"/>
              <w:rPr>
                <w:rFonts w:cs="Arial"/>
                <w:sz w:val="22"/>
                <w:szCs w:val="22"/>
              </w:rPr>
            </w:pPr>
            <w:r w:rsidRPr="00A178F6">
              <w:rPr>
                <w:rFonts w:cs="Arial"/>
                <w:sz w:val="22"/>
                <w:szCs w:val="22"/>
              </w:rPr>
              <w:t>PSHE programme in place</w:t>
            </w:r>
          </w:p>
          <w:p w14:paraId="45ABC93A" w14:textId="77777777" w:rsidR="00F53897" w:rsidRPr="00A178F6" w:rsidRDefault="00C05F12">
            <w:pPr>
              <w:pStyle w:val="TableRowCentered"/>
              <w:jc w:val="left"/>
              <w:rPr>
                <w:rFonts w:cs="Arial"/>
                <w:sz w:val="22"/>
                <w:szCs w:val="22"/>
              </w:rPr>
            </w:pPr>
            <w:r w:rsidRPr="00A178F6">
              <w:rPr>
                <w:rFonts w:cs="Arial"/>
                <w:sz w:val="22"/>
                <w:szCs w:val="22"/>
              </w:rPr>
              <w:t>Students receive personal advice on careers and colleges.</w:t>
            </w:r>
          </w:p>
          <w:p w14:paraId="6A539036" w14:textId="77777777" w:rsidR="00F53897" w:rsidRPr="00A178F6" w:rsidRDefault="00C05F12">
            <w:pPr>
              <w:pStyle w:val="TableRowCentered"/>
              <w:jc w:val="left"/>
              <w:rPr>
                <w:rFonts w:cs="Arial"/>
                <w:sz w:val="22"/>
                <w:szCs w:val="22"/>
              </w:rPr>
            </w:pPr>
            <w:r w:rsidRPr="00A178F6">
              <w:rPr>
                <w:rFonts w:cs="Arial"/>
                <w:sz w:val="22"/>
                <w:szCs w:val="22"/>
              </w:rPr>
              <w:t>% of NEET below or in line with national figures</w:t>
            </w:r>
          </w:p>
        </w:tc>
      </w:tr>
      <w:tr w:rsidR="00F53897" w:rsidRPr="00A178F6" w14:paraId="38409D9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AFAD" w14:textId="77777777" w:rsidR="00F53897" w:rsidRPr="00A178F6" w:rsidRDefault="00C05F12">
            <w:pPr>
              <w:pStyle w:val="TableRow"/>
              <w:rPr>
                <w:rFonts w:cs="Arial"/>
                <w:sz w:val="22"/>
                <w:szCs w:val="22"/>
              </w:rPr>
            </w:pPr>
            <w:r w:rsidRPr="00A178F6">
              <w:rPr>
                <w:rFonts w:cs="Arial"/>
                <w:sz w:val="22"/>
                <w:szCs w:val="22"/>
              </w:rPr>
              <w:t>Improve communication between school and parents about events, progress and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5066" w14:textId="77777777" w:rsidR="00F53897" w:rsidRPr="00A178F6" w:rsidRDefault="00C05F12">
            <w:pPr>
              <w:pStyle w:val="TableRowCentered"/>
              <w:jc w:val="left"/>
              <w:rPr>
                <w:rFonts w:cs="Arial"/>
                <w:sz w:val="22"/>
                <w:szCs w:val="22"/>
              </w:rPr>
            </w:pPr>
            <w:r w:rsidRPr="00A178F6">
              <w:rPr>
                <w:rFonts w:cs="Arial"/>
                <w:sz w:val="22"/>
                <w:szCs w:val="22"/>
              </w:rPr>
              <w:t xml:space="preserve">Increase % of parents attending parents evenings/ rewards evening </w:t>
            </w:r>
          </w:p>
          <w:p w14:paraId="661B16A5" w14:textId="77777777" w:rsidR="00F53897" w:rsidRPr="00A178F6" w:rsidRDefault="00F53897">
            <w:pPr>
              <w:pStyle w:val="TableRowCentered"/>
              <w:ind w:left="0"/>
              <w:jc w:val="left"/>
              <w:rPr>
                <w:rFonts w:cs="Arial"/>
                <w:sz w:val="22"/>
                <w:szCs w:val="22"/>
              </w:rPr>
            </w:pPr>
          </w:p>
        </w:tc>
      </w:tr>
      <w:tr w:rsidR="00F53897" w:rsidRPr="00A178F6" w14:paraId="7245D48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A2E6" w14:textId="77777777" w:rsidR="00F53897" w:rsidRPr="00A178F6" w:rsidRDefault="00C05F12">
            <w:pPr>
              <w:pStyle w:val="TableRow"/>
              <w:rPr>
                <w:rFonts w:cs="Arial"/>
                <w:sz w:val="22"/>
                <w:szCs w:val="22"/>
              </w:rPr>
            </w:pPr>
            <w:r w:rsidRPr="00A178F6">
              <w:rPr>
                <w:rFonts w:cs="Arial"/>
                <w:sz w:val="22"/>
                <w:szCs w:val="22"/>
              </w:rPr>
              <w:t>Offer support to families that are struggling financially with resources and equipment.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05A1" w14:textId="77777777" w:rsidR="00F53897" w:rsidRPr="00A178F6" w:rsidRDefault="00C05F12">
            <w:pPr>
              <w:pStyle w:val="TableRowCentered"/>
              <w:jc w:val="left"/>
              <w:rPr>
                <w:rFonts w:cs="Arial"/>
                <w:sz w:val="22"/>
                <w:szCs w:val="22"/>
              </w:rPr>
            </w:pPr>
            <w:r w:rsidRPr="00A178F6">
              <w:rPr>
                <w:rFonts w:cs="Arial"/>
                <w:sz w:val="22"/>
                <w:szCs w:val="22"/>
              </w:rPr>
              <w:t>Audit of support given/ offered.</w:t>
            </w:r>
          </w:p>
        </w:tc>
      </w:tr>
      <w:tr w:rsidR="00F53897" w:rsidRPr="00A178F6" w14:paraId="344D3D2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B747" w14:textId="77777777" w:rsidR="00F53897" w:rsidRPr="00A178F6" w:rsidRDefault="00C05F12">
            <w:pPr>
              <w:pStyle w:val="TableRow"/>
              <w:rPr>
                <w:rFonts w:cs="Arial"/>
                <w:sz w:val="22"/>
                <w:szCs w:val="22"/>
              </w:rPr>
            </w:pPr>
            <w:r w:rsidRPr="00A178F6">
              <w:rPr>
                <w:rFonts w:cs="Arial"/>
                <w:sz w:val="22"/>
                <w:szCs w:val="22"/>
              </w:rPr>
              <w:t>Offer support to families to ensure that students do not miss out on cultural experience – clubs, trips etc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1674" w14:textId="77777777" w:rsidR="00F53897" w:rsidRPr="00A178F6" w:rsidRDefault="00C05F12">
            <w:pPr>
              <w:pStyle w:val="TableRowCentered"/>
              <w:jc w:val="left"/>
              <w:rPr>
                <w:rFonts w:cs="Arial"/>
                <w:sz w:val="22"/>
                <w:szCs w:val="22"/>
              </w:rPr>
            </w:pPr>
            <w:r w:rsidRPr="00A178F6">
              <w:rPr>
                <w:rFonts w:cs="Arial"/>
                <w:sz w:val="22"/>
                <w:szCs w:val="22"/>
              </w:rPr>
              <w:t>Audit of support given/ offered.</w:t>
            </w:r>
          </w:p>
        </w:tc>
      </w:tr>
      <w:tr w:rsidR="007C5667" w:rsidRPr="00A178F6" w14:paraId="1EAD604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A356" w14:textId="7CC5FE70" w:rsidR="007C5667" w:rsidRPr="00A178F6" w:rsidRDefault="007C5667" w:rsidP="007C5667">
            <w:pPr>
              <w:pStyle w:val="TableRow"/>
              <w:rPr>
                <w:rFonts w:cs="Arial"/>
                <w:sz w:val="22"/>
                <w:szCs w:val="22"/>
              </w:rPr>
            </w:pPr>
            <w:r w:rsidRPr="00A178F6">
              <w:rPr>
                <w:rFonts w:cs="Arial"/>
                <w:sz w:val="22"/>
                <w:szCs w:val="22"/>
              </w:rPr>
              <w:t>Increase leadership opportunities across the school, particularly for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03BE" w14:textId="727A8CB6" w:rsidR="007C5667" w:rsidRPr="00A178F6" w:rsidRDefault="007C5667">
            <w:pPr>
              <w:pStyle w:val="TableRowCentered"/>
              <w:jc w:val="left"/>
              <w:rPr>
                <w:rFonts w:cs="Arial"/>
                <w:sz w:val="22"/>
                <w:szCs w:val="22"/>
              </w:rPr>
            </w:pPr>
            <w:r w:rsidRPr="00A178F6">
              <w:rPr>
                <w:rFonts w:cs="Arial"/>
                <w:sz w:val="22"/>
                <w:szCs w:val="22"/>
              </w:rPr>
              <w:t>Increase % of disadvantaged student accessing leadership opportunities</w:t>
            </w:r>
          </w:p>
        </w:tc>
      </w:tr>
    </w:tbl>
    <w:p w14:paraId="122EDE6D" w14:textId="77777777" w:rsidR="00F53897" w:rsidRPr="00A178F6" w:rsidRDefault="00F53897">
      <w:pPr>
        <w:pStyle w:val="Heading2"/>
        <w:rPr>
          <w:rFonts w:cs="Arial"/>
          <w:sz w:val="22"/>
          <w:szCs w:val="22"/>
        </w:rPr>
      </w:pPr>
    </w:p>
    <w:p w14:paraId="2B17C15C" w14:textId="77777777" w:rsidR="00F53897" w:rsidRPr="00A178F6" w:rsidRDefault="00C05F12">
      <w:pPr>
        <w:suppressAutoHyphens w:val="0"/>
        <w:spacing w:after="0" w:line="240" w:lineRule="auto"/>
        <w:rPr>
          <w:rFonts w:cs="Arial"/>
          <w:b/>
          <w:color w:val="104F75"/>
          <w:sz w:val="22"/>
          <w:szCs w:val="22"/>
        </w:rPr>
      </w:pPr>
      <w:r w:rsidRPr="00A178F6">
        <w:rPr>
          <w:rFonts w:cs="Arial"/>
          <w:sz w:val="22"/>
          <w:szCs w:val="22"/>
        </w:rPr>
        <w:br w:type="page"/>
      </w:r>
    </w:p>
    <w:p w14:paraId="49619E05" w14:textId="77777777" w:rsidR="00F53897" w:rsidRPr="00A178F6" w:rsidRDefault="00C05F12">
      <w:pPr>
        <w:pStyle w:val="Heading2"/>
        <w:rPr>
          <w:rFonts w:cs="Arial"/>
          <w:sz w:val="22"/>
          <w:szCs w:val="22"/>
        </w:rPr>
      </w:pPr>
      <w:r w:rsidRPr="00A178F6">
        <w:rPr>
          <w:rFonts w:cs="Arial"/>
          <w:sz w:val="22"/>
          <w:szCs w:val="22"/>
        </w:rPr>
        <w:lastRenderedPageBreak/>
        <w:t>Activity in this academic year</w:t>
      </w:r>
    </w:p>
    <w:p w14:paraId="40F7F71D" w14:textId="77777777" w:rsidR="00F53897" w:rsidRPr="00A178F6" w:rsidRDefault="00C05F12">
      <w:pPr>
        <w:spacing w:after="480"/>
        <w:rPr>
          <w:rFonts w:cs="Arial"/>
          <w:sz w:val="22"/>
          <w:szCs w:val="22"/>
        </w:rPr>
      </w:pPr>
      <w:r w:rsidRPr="00A178F6">
        <w:rPr>
          <w:rFonts w:cs="Arial"/>
          <w:sz w:val="22"/>
          <w:szCs w:val="22"/>
        </w:rPr>
        <w:t xml:space="preserve">This details how we intend to spend our pupil premium (and recovery premium funding) </w:t>
      </w:r>
      <w:r w:rsidRPr="00A178F6">
        <w:rPr>
          <w:rFonts w:cs="Arial"/>
          <w:b/>
          <w:bCs/>
          <w:sz w:val="22"/>
          <w:szCs w:val="22"/>
        </w:rPr>
        <w:t>this academic year</w:t>
      </w:r>
      <w:r w:rsidRPr="00A178F6">
        <w:rPr>
          <w:rFonts w:cs="Arial"/>
          <w:sz w:val="22"/>
          <w:szCs w:val="22"/>
        </w:rPr>
        <w:t xml:space="preserve"> to address the challenges listed above.</w:t>
      </w:r>
    </w:p>
    <w:p w14:paraId="03CFF073" w14:textId="77777777" w:rsidR="00F53897" w:rsidRPr="00A178F6" w:rsidRDefault="00C05F12">
      <w:pPr>
        <w:pStyle w:val="Heading3"/>
        <w:rPr>
          <w:rFonts w:cs="Arial"/>
          <w:sz w:val="22"/>
          <w:szCs w:val="22"/>
        </w:rPr>
      </w:pPr>
      <w:r w:rsidRPr="00A178F6">
        <w:rPr>
          <w:rFonts w:cs="Arial"/>
          <w:sz w:val="22"/>
          <w:szCs w:val="22"/>
        </w:rPr>
        <w:t>Teaching (for example, CPD, recruitment and retention)</w:t>
      </w:r>
    </w:p>
    <w:p w14:paraId="5B48283E" w14:textId="449569F6" w:rsidR="00F53897" w:rsidRPr="00A178F6" w:rsidRDefault="00AA0E43">
      <w:pPr>
        <w:rPr>
          <w:rFonts w:cs="Arial"/>
          <w:sz w:val="22"/>
          <w:szCs w:val="22"/>
        </w:rPr>
      </w:pPr>
      <w:r w:rsidRPr="00A178F6">
        <w:rPr>
          <w:rFonts w:cs="Arial"/>
          <w:sz w:val="22"/>
          <w:szCs w:val="22"/>
        </w:rPr>
        <w:t>Budgeted cost: £ 13</w:t>
      </w:r>
      <w:r w:rsidR="004A1203">
        <w:rPr>
          <w:rFonts w:cs="Arial"/>
          <w:sz w:val="22"/>
          <w:szCs w:val="22"/>
        </w:rPr>
        <w:t>0,914</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53897" w:rsidRPr="00A178F6" w14:paraId="66D0CDEA"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3CC2C3" w14:textId="77777777" w:rsidR="00F53897" w:rsidRPr="00A178F6" w:rsidRDefault="00C05F12">
            <w:pPr>
              <w:pStyle w:val="TableHeader"/>
              <w:jc w:val="left"/>
              <w:rPr>
                <w:rFonts w:cs="Arial"/>
                <w:sz w:val="22"/>
                <w:szCs w:val="22"/>
              </w:rPr>
            </w:pPr>
            <w:r w:rsidRPr="00A178F6">
              <w:rPr>
                <w:rFonts w:cs="Arial"/>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808B6CB" w14:textId="77777777" w:rsidR="00F53897" w:rsidRPr="00A178F6" w:rsidRDefault="00C05F12">
            <w:pPr>
              <w:pStyle w:val="TableHeader"/>
              <w:jc w:val="left"/>
              <w:rPr>
                <w:rFonts w:cs="Arial"/>
                <w:sz w:val="22"/>
                <w:szCs w:val="22"/>
              </w:rPr>
            </w:pPr>
            <w:r w:rsidRPr="00A178F6">
              <w:rPr>
                <w:rFonts w:cs="Arial"/>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593847" w14:textId="77777777" w:rsidR="00F53897" w:rsidRPr="00A178F6" w:rsidRDefault="00C05F12">
            <w:pPr>
              <w:pStyle w:val="TableHeader"/>
              <w:jc w:val="left"/>
              <w:rPr>
                <w:rFonts w:cs="Arial"/>
                <w:sz w:val="22"/>
                <w:szCs w:val="22"/>
              </w:rPr>
            </w:pPr>
            <w:r w:rsidRPr="00A178F6">
              <w:rPr>
                <w:rFonts w:cs="Arial"/>
                <w:sz w:val="22"/>
                <w:szCs w:val="22"/>
              </w:rPr>
              <w:t>Challenge number(s) addressed</w:t>
            </w:r>
          </w:p>
        </w:tc>
      </w:tr>
      <w:tr w:rsidR="00F53897" w:rsidRPr="00A178F6" w14:paraId="2155FE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66D7" w14:textId="77777777" w:rsidR="00F53897" w:rsidRPr="00A178F6" w:rsidRDefault="00C05F12">
            <w:pPr>
              <w:pStyle w:val="TableRow"/>
              <w:rPr>
                <w:rFonts w:cs="Arial"/>
                <w:sz w:val="22"/>
                <w:szCs w:val="22"/>
              </w:rPr>
            </w:pPr>
            <w:r w:rsidRPr="00A178F6">
              <w:rPr>
                <w:rFonts w:cs="Arial"/>
                <w:sz w:val="22"/>
                <w:szCs w:val="22"/>
              </w:rPr>
              <w:t>T&amp;L programme explicitly refers to impact of strategies on sub groups  (disadvantaged, boys, SEN)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4854" w14:textId="77777777" w:rsidR="00F53897" w:rsidRPr="00A178F6" w:rsidRDefault="00C05F12">
            <w:pPr>
              <w:pStyle w:val="TableRowCentered"/>
              <w:jc w:val="left"/>
              <w:rPr>
                <w:rFonts w:cs="Arial"/>
                <w:sz w:val="22"/>
                <w:szCs w:val="22"/>
              </w:rPr>
            </w:pPr>
            <w:r w:rsidRPr="00A178F6">
              <w:rPr>
                <w:rFonts w:cs="Arial"/>
                <w:color w:val="263238"/>
                <w:sz w:val="22"/>
                <w:szCs w:val="22"/>
                <w:shd w:val="clear" w:color="auto" w:fill="FFFFFF"/>
              </w:rPr>
              <w:t>The EEF report on effective professional development suggests that schools should ‘Ensure that professional development aligns with the needs of the school and is supported by school leadership. Gaining ongoing leadership buy-in can facilitate successful implementation’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B307" w14:textId="77777777" w:rsidR="00F53897" w:rsidRPr="00A178F6" w:rsidRDefault="00C05F12">
            <w:pPr>
              <w:pStyle w:val="TableRowCentered"/>
              <w:jc w:val="left"/>
              <w:rPr>
                <w:rFonts w:cs="Arial"/>
                <w:sz w:val="22"/>
                <w:szCs w:val="22"/>
              </w:rPr>
            </w:pPr>
            <w:r w:rsidRPr="00A178F6">
              <w:rPr>
                <w:rFonts w:cs="Arial"/>
                <w:sz w:val="22"/>
                <w:szCs w:val="22"/>
              </w:rPr>
              <w:t>1,2,3</w:t>
            </w:r>
          </w:p>
        </w:tc>
      </w:tr>
      <w:tr w:rsidR="00F53897" w:rsidRPr="00A178F6" w14:paraId="790397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7C44" w14:textId="77777777" w:rsidR="00F53897" w:rsidRPr="00A178F6" w:rsidRDefault="00C05F12">
            <w:pPr>
              <w:pStyle w:val="TableRow"/>
              <w:rPr>
                <w:rFonts w:cs="Arial"/>
                <w:sz w:val="22"/>
                <w:szCs w:val="22"/>
              </w:rPr>
            </w:pPr>
            <w:r w:rsidRPr="00A178F6">
              <w:rPr>
                <w:rFonts w:cs="Arial"/>
                <w:sz w:val="22"/>
                <w:szCs w:val="22"/>
              </w:rPr>
              <w:t>Ensure aspirational targets are set for all disadvantaged students based on upper limits of FFT (5%/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3F73" w14:textId="3AD4E87B" w:rsidR="00F53897" w:rsidRPr="00A178F6" w:rsidRDefault="00C05F12">
            <w:pPr>
              <w:pStyle w:val="TableRowCentered"/>
              <w:ind w:left="0"/>
              <w:jc w:val="left"/>
              <w:rPr>
                <w:rFonts w:cs="Arial"/>
                <w:sz w:val="22"/>
                <w:szCs w:val="22"/>
              </w:rPr>
            </w:pPr>
            <w:r w:rsidRPr="00A178F6">
              <w:rPr>
                <w:rFonts w:cs="Arial"/>
                <w:color w:val="000000" w:themeColor="text1"/>
                <w:sz w:val="22"/>
                <w:szCs w:val="22"/>
                <w:shd w:val="clear" w:color="auto" w:fill="FAFAFA"/>
              </w:rPr>
              <w:t xml:space="preserve">General assumptions about student aspirations should be avoided. However, </w:t>
            </w:r>
            <w:r w:rsidR="00F77A77" w:rsidRPr="00A178F6">
              <w:rPr>
                <w:rFonts w:cs="Arial"/>
                <w:color w:val="000000" w:themeColor="text1"/>
                <w:sz w:val="22"/>
                <w:szCs w:val="22"/>
                <w:shd w:val="clear" w:color="auto" w:fill="FAFAFA"/>
              </w:rPr>
              <w:t>a</w:t>
            </w:r>
            <w:r w:rsidRPr="00A178F6">
              <w:rPr>
                <w:rFonts w:cs="Arial"/>
                <w:color w:val="616161"/>
                <w:sz w:val="22"/>
                <w:szCs w:val="22"/>
                <w:shd w:val="clear" w:color="auto" w:fill="FAFAFA"/>
              </w:rPr>
              <w:t>spiration interventions without an academic component are unlikely to narrow the disadvantaged attainment gap. Teacher expectations play a role in shaping pupil outcomes and teachers should aim to communicate a belief in the academic potential of all pupils.(EEF)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1DA1" w14:textId="07238CE3" w:rsidR="00F53897" w:rsidRPr="00A178F6" w:rsidRDefault="00545923">
            <w:pPr>
              <w:pStyle w:val="TableRowCentered"/>
              <w:jc w:val="left"/>
              <w:rPr>
                <w:rFonts w:cs="Arial"/>
                <w:sz w:val="22"/>
                <w:szCs w:val="22"/>
              </w:rPr>
            </w:pPr>
            <w:r>
              <w:rPr>
                <w:rFonts w:cs="Arial"/>
                <w:sz w:val="22"/>
                <w:szCs w:val="22"/>
              </w:rPr>
              <w:t>6</w:t>
            </w:r>
          </w:p>
        </w:tc>
      </w:tr>
      <w:tr w:rsidR="00F53897" w:rsidRPr="00A178F6" w14:paraId="154EAC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BCEB" w14:textId="2E777E06" w:rsidR="00F53897" w:rsidRPr="00A178F6" w:rsidRDefault="00C05F12">
            <w:pPr>
              <w:pStyle w:val="TableRow"/>
              <w:rPr>
                <w:rFonts w:cs="Arial"/>
                <w:sz w:val="22"/>
                <w:szCs w:val="22"/>
              </w:rPr>
            </w:pPr>
            <w:r w:rsidRPr="00A178F6">
              <w:rPr>
                <w:rFonts w:cs="Arial"/>
                <w:sz w:val="22"/>
                <w:szCs w:val="22"/>
              </w:rPr>
              <w:t>PP Profiling to ensure staff are aware of the individual needs of PP students</w:t>
            </w:r>
            <w:r w:rsidR="007C5667" w:rsidRPr="00A178F6">
              <w:rPr>
                <w:rFonts w:cs="Arial"/>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4AEE" w14:textId="77777777" w:rsidR="00F53897" w:rsidRPr="00A178F6" w:rsidRDefault="00C05F12">
            <w:pPr>
              <w:pStyle w:val="TableRowCentered"/>
              <w:jc w:val="left"/>
              <w:rPr>
                <w:rFonts w:cs="Arial"/>
                <w:sz w:val="22"/>
                <w:szCs w:val="22"/>
              </w:rPr>
            </w:pPr>
            <w:r w:rsidRPr="00A178F6">
              <w:rPr>
                <w:rFonts w:cs="Arial"/>
                <w:sz w:val="22"/>
                <w:szCs w:val="22"/>
              </w:rPr>
              <w:t>Effective use of data in schools can promote better teaching and learning. The commonly reported use of data in all schools was to track pupil progress, to set targets, to identify pupils for further support and to inform teaching and learning and strategic planning (Kirkup et al 2005,p.3).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51D9" w14:textId="39EE5251" w:rsidR="00F53897" w:rsidRPr="00A178F6" w:rsidRDefault="00C05F12">
            <w:pPr>
              <w:pStyle w:val="TableRowCentered"/>
              <w:jc w:val="left"/>
              <w:rPr>
                <w:rFonts w:cs="Arial"/>
                <w:sz w:val="22"/>
                <w:szCs w:val="22"/>
              </w:rPr>
            </w:pPr>
            <w:r w:rsidRPr="00A178F6">
              <w:rPr>
                <w:rFonts w:cs="Arial"/>
                <w:sz w:val="22"/>
                <w:szCs w:val="22"/>
              </w:rPr>
              <w:t>3,</w:t>
            </w:r>
            <w:r w:rsidR="00545923">
              <w:rPr>
                <w:rFonts w:cs="Arial"/>
                <w:sz w:val="22"/>
                <w:szCs w:val="22"/>
              </w:rPr>
              <w:t>4</w:t>
            </w:r>
          </w:p>
        </w:tc>
      </w:tr>
      <w:tr w:rsidR="00F53897" w:rsidRPr="00A178F6" w14:paraId="0781DC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CC2F" w14:textId="2047BF54" w:rsidR="00F53897" w:rsidRPr="00A178F6" w:rsidRDefault="00C05F12">
            <w:pPr>
              <w:pStyle w:val="TableRow"/>
              <w:rPr>
                <w:rFonts w:cs="Arial"/>
                <w:sz w:val="22"/>
                <w:szCs w:val="22"/>
              </w:rPr>
            </w:pPr>
            <w:r w:rsidRPr="00A178F6">
              <w:rPr>
                <w:rFonts w:cs="Arial"/>
                <w:sz w:val="22"/>
                <w:szCs w:val="22"/>
              </w:rPr>
              <w:t>Employ additional</w:t>
            </w:r>
            <w:r w:rsidR="00E73929" w:rsidRPr="00A178F6">
              <w:rPr>
                <w:rFonts w:cs="Arial"/>
                <w:sz w:val="22"/>
                <w:szCs w:val="22"/>
              </w:rPr>
              <w:t xml:space="preserve">, experienced </w:t>
            </w:r>
            <w:r w:rsidRPr="00A178F6">
              <w:rPr>
                <w:rFonts w:cs="Arial"/>
                <w:sz w:val="22"/>
                <w:szCs w:val="22"/>
              </w:rPr>
              <w:t>maths and English teacher</w:t>
            </w:r>
            <w:r w:rsidR="00E73929" w:rsidRPr="00A178F6">
              <w:rPr>
                <w:rFonts w:cs="Arial"/>
                <w:sz w:val="22"/>
                <w:szCs w:val="22"/>
              </w:rPr>
              <w:t>s</w:t>
            </w:r>
            <w:r w:rsidRPr="00A178F6">
              <w:rPr>
                <w:rFonts w:cs="Arial"/>
                <w:sz w:val="22"/>
                <w:szCs w:val="22"/>
              </w:rPr>
              <w:t xml:space="preserve"> to reduce class sizes and allow more targeted support</w:t>
            </w:r>
            <w:r w:rsidR="00E73929" w:rsidRPr="00A178F6">
              <w:rPr>
                <w:rFonts w:cs="Arial"/>
                <w:sz w:val="22"/>
                <w:szCs w:val="22"/>
              </w:rPr>
              <w:t xml:space="preserve">. </w:t>
            </w:r>
            <w:r w:rsidR="00F77A77" w:rsidRPr="00A178F6">
              <w:rPr>
                <w:rFonts w:cs="Arial"/>
                <w:sz w:val="22"/>
                <w:szCs w:val="22"/>
              </w:rPr>
              <w:t>Priority to e</w:t>
            </w:r>
            <w:r w:rsidR="00E73929" w:rsidRPr="00A178F6">
              <w:rPr>
                <w:rFonts w:cs="Arial"/>
                <w:sz w:val="22"/>
                <w:szCs w:val="22"/>
              </w:rPr>
              <w:t>nsure they are ‘good’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C385" w14:textId="77777777" w:rsidR="00F53897" w:rsidRPr="00A178F6" w:rsidRDefault="00C05F12">
            <w:pPr>
              <w:pStyle w:val="TableRowCentered"/>
              <w:jc w:val="left"/>
              <w:rPr>
                <w:rFonts w:cs="Arial"/>
                <w:color w:val="000000" w:themeColor="text1"/>
                <w:sz w:val="22"/>
                <w:szCs w:val="22"/>
                <w:shd w:val="clear" w:color="auto" w:fill="FAFAFA"/>
              </w:rPr>
            </w:pPr>
            <w:r w:rsidRPr="00A178F6">
              <w:rPr>
                <w:rFonts w:cs="Arial"/>
                <w:color w:val="000000" w:themeColor="text1"/>
                <w:sz w:val="22"/>
                <w:szCs w:val="22"/>
                <w:shd w:val="clear" w:color="auto" w:fill="FAFAFA"/>
              </w:rPr>
              <w:t>Reducing class size has a small positive impacts of +2 month, on average. (EEF)</w:t>
            </w:r>
          </w:p>
          <w:p w14:paraId="719EDBBF" w14:textId="7B83CCE8" w:rsidR="00E73929" w:rsidRPr="00A178F6" w:rsidRDefault="00E73929">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Quality First Teaching is key. ‘</w:t>
            </w:r>
            <w:r w:rsidRPr="00A178F6">
              <w:rPr>
                <w:rFonts w:cs="Arial"/>
                <w:sz w:val="22"/>
                <w:szCs w:val="22"/>
              </w:rPr>
              <w:t>Good teaching is the most important lever schools have to improve outcomes for disadvantaged pupils’</w:t>
            </w:r>
            <w:r w:rsidR="00F77A77" w:rsidRPr="00A178F6">
              <w:rPr>
                <w:rFonts w:cs="Arial"/>
                <w:sz w:val="22"/>
                <w:szCs w:val="22"/>
              </w:rPr>
              <w:t>.</w:t>
            </w:r>
            <w:r w:rsidRPr="00A178F6">
              <w:rPr>
                <w:rFonts w:cs="Arial"/>
                <w:sz w:val="22"/>
                <w:szCs w:val="22"/>
              </w:rPr>
              <w:t xml:space="preserve"> (EEF PP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122D3" w14:textId="77777777" w:rsidR="00F53897" w:rsidRPr="00A178F6" w:rsidRDefault="00C05F12">
            <w:pPr>
              <w:pStyle w:val="TableRowCentered"/>
              <w:jc w:val="left"/>
              <w:rPr>
                <w:rFonts w:cs="Arial"/>
                <w:sz w:val="22"/>
                <w:szCs w:val="22"/>
              </w:rPr>
            </w:pPr>
            <w:r w:rsidRPr="00A178F6">
              <w:rPr>
                <w:rFonts w:cs="Arial"/>
                <w:sz w:val="22"/>
                <w:szCs w:val="22"/>
              </w:rPr>
              <w:t>1,2</w:t>
            </w:r>
          </w:p>
        </w:tc>
      </w:tr>
      <w:tr w:rsidR="00F53897" w:rsidRPr="00A178F6" w14:paraId="7F03F1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76B6B" w14:textId="77777777" w:rsidR="00F53897" w:rsidRPr="00A178F6" w:rsidRDefault="00C05F12">
            <w:pPr>
              <w:pStyle w:val="TableRow"/>
              <w:rPr>
                <w:rFonts w:cs="Arial"/>
                <w:sz w:val="22"/>
                <w:szCs w:val="22"/>
              </w:rPr>
            </w:pPr>
            <w:r w:rsidRPr="00A178F6">
              <w:rPr>
                <w:rFonts w:cs="Arial"/>
                <w:sz w:val="22"/>
                <w:szCs w:val="22"/>
              </w:rPr>
              <w:t>Use Blended learning to support KS4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A05D" w14:textId="77777777" w:rsidR="00F53897" w:rsidRPr="00A178F6" w:rsidRDefault="00C05F12">
            <w:pPr>
              <w:pStyle w:val="TableRowCentered"/>
              <w:jc w:val="left"/>
              <w:rPr>
                <w:rFonts w:cs="Arial"/>
                <w:sz w:val="22"/>
                <w:szCs w:val="22"/>
              </w:rPr>
            </w:pPr>
            <w:r w:rsidRPr="00A178F6">
              <w:rPr>
                <w:rFonts w:cs="Arial"/>
                <w:sz w:val="22"/>
                <w:szCs w:val="22"/>
              </w:rPr>
              <w:t xml:space="preserve">EEF report into remote schooling suggests that online support can play a role in supporting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0E58" w14:textId="45728C99" w:rsidR="00F53897" w:rsidRPr="00A178F6" w:rsidRDefault="00C05F12">
            <w:pPr>
              <w:pStyle w:val="TableRowCentered"/>
              <w:jc w:val="left"/>
              <w:rPr>
                <w:rFonts w:cs="Arial"/>
                <w:sz w:val="22"/>
                <w:szCs w:val="22"/>
              </w:rPr>
            </w:pPr>
            <w:r w:rsidRPr="00A178F6">
              <w:rPr>
                <w:rFonts w:cs="Arial"/>
                <w:sz w:val="22"/>
                <w:szCs w:val="22"/>
              </w:rPr>
              <w:t>3,</w:t>
            </w:r>
            <w:r w:rsidR="00545923">
              <w:rPr>
                <w:rFonts w:cs="Arial"/>
                <w:sz w:val="22"/>
                <w:szCs w:val="22"/>
              </w:rPr>
              <w:t>7</w:t>
            </w:r>
          </w:p>
        </w:tc>
      </w:tr>
      <w:tr w:rsidR="00F53897" w:rsidRPr="00A178F6" w14:paraId="2C3C38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C9EC" w14:textId="50BB0ED9" w:rsidR="00F53897" w:rsidRPr="00A178F6" w:rsidRDefault="00C05F12">
            <w:pPr>
              <w:pStyle w:val="TableRow"/>
              <w:rPr>
                <w:rFonts w:cs="Arial"/>
                <w:sz w:val="22"/>
                <w:szCs w:val="22"/>
              </w:rPr>
            </w:pPr>
            <w:r w:rsidRPr="00A178F6">
              <w:rPr>
                <w:rFonts w:cs="Arial"/>
                <w:sz w:val="22"/>
                <w:szCs w:val="22"/>
              </w:rPr>
              <w:t xml:space="preserve">Explicitly teach tier </w:t>
            </w:r>
            <w:r w:rsidR="00F77A77" w:rsidRPr="00A178F6">
              <w:rPr>
                <w:rFonts w:cs="Arial"/>
                <w:sz w:val="22"/>
                <w:szCs w:val="22"/>
              </w:rPr>
              <w:t xml:space="preserve">2 and </w:t>
            </w:r>
            <w:r w:rsidRPr="00A178F6">
              <w:rPr>
                <w:rFonts w:cs="Arial"/>
                <w:sz w:val="22"/>
                <w:szCs w:val="22"/>
              </w:rPr>
              <w:t>3 vocabulary and subject specific vocabulary through engagement periods and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4F28" w14:textId="771C2537"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Oral language interventions can be delivered intensively over the course of a few weeks</w:t>
            </w:r>
            <w:r w:rsidR="007C5667" w:rsidRPr="00A178F6">
              <w:rPr>
                <w:rFonts w:cs="Arial"/>
                <w:color w:val="000000" w:themeColor="text1"/>
                <w:sz w:val="22"/>
                <w:szCs w:val="22"/>
                <w:shd w:val="clear" w:color="auto" w:fill="FAFAFA"/>
              </w:rPr>
              <w:t xml:space="preserve"> </w:t>
            </w:r>
            <w:r w:rsidRPr="00A178F6">
              <w:rPr>
                <w:rFonts w:cs="Arial"/>
                <w:color w:val="000000" w:themeColor="text1"/>
                <w:sz w:val="22"/>
                <w:szCs w:val="22"/>
                <w:shd w:val="clear" w:color="auto" w:fill="FAFAFA"/>
              </w:rPr>
              <w:t>but may also be developed over the course of an academic year. Frequent sessions (3 times a week or more) over a sustained period (half a term to a term) appear to be most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84FF" w14:textId="77777777" w:rsidR="00F53897" w:rsidRPr="00A178F6" w:rsidRDefault="00C05F12">
            <w:pPr>
              <w:pStyle w:val="TableRowCentered"/>
              <w:jc w:val="left"/>
              <w:rPr>
                <w:rFonts w:cs="Arial"/>
                <w:sz w:val="22"/>
                <w:szCs w:val="22"/>
              </w:rPr>
            </w:pPr>
            <w:r w:rsidRPr="00A178F6">
              <w:rPr>
                <w:rFonts w:cs="Arial"/>
                <w:sz w:val="22"/>
                <w:szCs w:val="22"/>
              </w:rPr>
              <w:t>1</w:t>
            </w:r>
          </w:p>
        </w:tc>
      </w:tr>
      <w:tr w:rsidR="00930F34" w:rsidRPr="00A178F6" w14:paraId="6D797EC9" w14:textId="77777777" w:rsidTr="008371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A986" w14:textId="2C4E374A" w:rsidR="00930F34" w:rsidRPr="00A178F6" w:rsidRDefault="00930F34">
            <w:pPr>
              <w:pStyle w:val="TableRow"/>
              <w:rPr>
                <w:rFonts w:cs="Arial"/>
                <w:sz w:val="22"/>
                <w:szCs w:val="22"/>
              </w:rPr>
            </w:pPr>
            <w:r w:rsidRPr="00A178F6">
              <w:rPr>
                <w:rFonts w:cs="Arial"/>
                <w:sz w:val="22"/>
                <w:szCs w:val="22"/>
              </w:rPr>
              <w:t>Reading sessions during engagement 2-3 times a week</w:t>
            </w:r>
          </w:p>
          <w:p w14:paraId="3B10C7C8" w14:textId="77777777" w:rsidR="00930F34" w:rsidRPr="00A178F6" w:rsidRDefault="00930F34">
            <w:pPr>
              <w:pStyle w:val="TableRow"/>
              <w:rPr>
                <w:rFonts w:cs="Arial"/>
                <w:sz w:val="22"/>
                <w:szCs w:val="22"/>
              </w:rPr>
            </w:pPr>
          </w:p>
          <w:p w14:paraId="0FD4CF9D" w14:textId="77777777" w:rsidR="00930F34" w:rsidRPr="00A178F6" w:rsidRDefault="00930F34">
            <w:pPr>
              <w:pStyle w:val="TableRow"/>
              <w:rPr>
                <w:rFonts w:cs="Arial"/>
                <w:sz w:val="22"/>
                <w:szCs w:val="22"/>
              </w:rPr>
            </w:pPr>
          </w:p>
          <w:p w14:paraId="1568AF1E" w14:textId="0DCD1615" w:rsidR="00930F34" w:rsidRPr="00A178F6" w:rsidRDefault="00930F34">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2BF6580" w14:textId="6A161750" w:rsidR="00930F34" w:rsidRPr="00A178F6" w:rsidRDefault="00CE7BED">
            <w:pPr>
              <w:pStyle w:val="TableRowCentered"/>
              <w:jc w:val="left"/>
              <w:rPr>
                <w:rFonts w:cs="Arial"/>
                <w:color w:val="auto"/>
                <w:sz w:val="22"/>
                <w:szCs w:val="22"/>
              </w:rPr>
            </w:pPr>
            <w:r w:rsidRPr="00A178F6">
              <w:rPr>
                <w:rFonts w:cs="Arial"/>
                <w:color w:val="auto"/>
                <w:sz w:val="22"/>
                <w:szCs w:val="22"/>
              </w:rPr>
              <w:lastRenderedPageBreak/>
              <w:t xml:space="preserve">In the Education Inspection Framework there is an increased focus on reading. </w:t>
            </w:r>
            <w:hyperlink r:id="rId7" w:tgtFrame="_blank" w:history="1">
              <w:r w:rsidR="008371AD" w:rsidRPr="00A178F6">
                <w:rPr>
                  <w:rFonts w:cs="Arial"/>
                  <w:color w:val="auto"/>
                  <w:sz w:val="22"/>
                  <w:szCs w:val="22"/>
                  <w:shd w:val="clear" w:color="auto" w:fill="F2F5F2"/>
                </w:rPr>
                <w:t>‘Reading is prioritised to allow pupils to access the full curriculum offer.’</w:t>
              </w:r>
            </w:hyperlink>
            <w:r w:rsidR="008371AD" w:rsidRPr="00A178F6">
              <w:rPr>
                <w:rFonts w:cs="Arial"/>
                <w:color w:val="auto"/>
                <w:sz w:val="22"/>
                <w:szCs w:val="22"/>
              </w:rPr>
              <w:t xml:space="preserve"> (EIF)</w:t>
            </w:r>
          </w:p>
          <w:p w14:paraId="6C12D781" w14:textId="035F2820" w:rsidR="008371AD" w:rsidRPr="00A178F6" w:rsidRDefault="008371AD">
            <w:pPr>
              <w:pStyle w:val="TableRowCentered"/>
              <w:jc w:val="left"/>
              <w:rPr>
                <w:rFonts w:cs="Arial"/>
                <w:color w:val="000000" w:themeColor="text1"/>
                <w:sz w:val="22"/>
                <w:szCs w:val="22"/>
                <w:shd w:val="clear" w:color="auto" w:fill="FAFAFA"/>
              </w:rPr>
            </w:pPr>
            <w:r w:rsidRPr="00A178F6">
              <w:rPr>
                <w:rFonts w:cs="Arial"/>
                <w:color w:val="0A0A0A"/>
                <w:sz w:val="22"/>
                <w:szCs w:val="22"/>
                <w:shd w:val="clear" w:color="auto" w:fill="F2F5F2"/>
              </w:rPr>
              <w:t>'Simply reading challenging, complex novels aloud and at a fast pace in each lesson repositioned ‘poorer readers’ as ‘good’ readers, giving them a more engaged uninterrupted reading experience over a sustained period.’ (Mary Myatt)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6640" w14:textId="5688B09B" w:rsidR="00930F34" w:rsidRPr="00A178F6" w:rsidRDefault="00F10F29">
            <w:pPr>
              <w:pStyle w:val="TableRowCentered"/>
              <w:jc w:val="left"/>
              <w:rPr>
                <w:rFonts w:cs="Arial"/>
                <w:sz w:val="22"/>
                <w:szCs w:val="22"/>
              </w:rPr>
            </w:pPr>
            <w:r w:rsidRPr="00A178F6">
              <w:rPr>
                <w:rFonts w:cs="Arial"/>
                <w:sz w:val="22"/>
                <w:szCs w:val="22"/>
              </w:rPr>
              <w:lastRenderedPageBreak/>
              <w:t>1,3,</w:t>
            </w:r>
          </w:p>
        </w:tc>
      </w:tr>
    </w:tbl>
    <w:p w14:paraId="1D43F4D6" w14:textId="77777777" w:rsidR="00F53897" w:rsidRPr="00A178F6" w:rsidRDefault="00F53897">
      <w:pPr>
        <w:keepNext/>
        <w:spacing w:after="60"/>
        <w:outlineLvl w:val="1"/>
        <w:rPr>
          <w:rFonts w:cs="Arial"/>
          <w:sz w:val="22"/>
          <w:szCs w:val="22"/>
        </w:rPr>
      </w:pPr>
    </w:p>
    <w:p w14:paraId="53146B17" w14:textId="77777777" w:rsidR="00F53897" w:rsidRPr="00A178F6" w:rsidRDefault="00C05F12">
      <w:pPr>
        <w:rPr>
          <w:rFonts w:cs="Arial"/>
          <w:b/>
          <w:bCs/>
          <w:color w:val="104F75"/>
          <w:sz w:val="22"/>
          <w:szCs w:val="22"/>
        </w:rPr>
      </w:pPr>
      <w:r w:rsidRPr="00A178F6">
        <w:rPr>
          <w:rFonts w:cs="Arial"/>
          <w:b/>
          <w:bCs/>
          <w:color w:val="104F75"/>
          <w:sz w:val="22"/>
          <w:szCs w:val="22"/>
        </w:rPr>
        <w:t xml:space="preserve">Targeted academic support (for example, tutoring, one-to-one support structured interventions) </w:t>
      </w:r>
    </w:p>
    <w:p w14:paraId="515D37C8" w14:textId="77184E43" w:rsidR="00F53897" w:rsidRPr="00A178F6" w:rsidRDefault="00C05F12">
      <w:pPr>
        <w:rPr>
          <w:rFonts w:cs="Arial"/>
          <w:sz w:val="22"/>
          <w:szCs w:val="22"/>
        </w:rPr>
      </w:pPr>
      <w:r w:rsidRPr="00A178F6">
        <w:rPr>
          <w:rFonts w:cs="Arial"/>
          <w:sz w:val="22"/>
          <w:szCs w:val="22"/>
        </w:rPr>
        <w:t xml:space="preserve">Budgeted cost: £ </w:t>
      </w:r>
      <w:r w:rsidR="004A1203">
        <w:rPr>
          <w:rFonts w:cs="Arial"/>
          <w:i/>
          <w:iCs/>
          <w:sz w:val="22"/>
          <w:szCs w:val="22"/>
        </w:rPr>
        <w:t>82,939</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53897" w:rsidRPr="00A178F6" w14:paraId="129314E1"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031D91D" w14:textId="77777777" w:rsidR="00F53897" w:rsidRPr="00A178F6" w:rsidRDefault="00C05F12">
            <w:pPr>
              <w:pStyle w:val="TableHeader"/>
              <w:jc w:val="left"/>
              <w:rPr>
                <w:rFonts w:cs="Arial"/>
                <w:sz w:val="22"/>
                <w:szCs w:val="22"/>
              </w:rPr>
            </w:pPr>
            <w:r w:rsidRPr="00A178F6">
              <w:rPr>
                <w:rFonts w:cs="Arial"/>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62DEC4" w14:textId="77777777" w:rsidR="00F53897" w:rsidRPr="00A178F6" w:rsidRDefault="00C05F12">
            <w:pPr>
              <w:pStyle w:val="TableHeader"/>
              <w:jc w:val="left"/>
              <w:rPr>
                <w:rFonts w:cs="Arial"/>
                <w:sz w:val="22"/>
                <w:szCs w:val="22"/>
              </w:rPr>
            </w:pPr>
            <w:r w:rsidRPr="00A178F6">
              <w:rPr>
                <w:rFonts w:cs="Arial"/>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308C5A4" w14:textId="77777777" w:rsidR="00F53897" w:rsidRPr="00A178F6" w:rsidRDefault="00C05F12">
            <w:pPr>
              <w:pStyle w:val="TableHeader"/>
              <w:jc w:val="left"/>
              <w:rPr>
                <w:rFonts w:cs="Arial"/>
                <w:sz w:val="22"/>
                <w:szCs w:val="22"/>
              </w:rPr>
            </w:pPr>
            <w:r w:rsidRPr="00A178F6">
              <w:rPr>
                <w:rFonts w:cs="Arial"/>
                <w:sz w:val="22"/>
                <w:szCs w:val="22"/>
              </w:rPr>
              <w:t>Challenge number(s) addressed</w:t>
            </w:r>
          </w:p>
        </w:tc>
      </w:tr>
      <w:tr w:rsidR="00F53897" w:rsidRPr="00A178F6" w14:paraId="1D3A520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C1CC" w14:textId="77777777" w:rsidR="00F53897" w:rsidRPr="00A178F6" w:rsidRDefault="00C05F12">
            <w:pPr>
              <w:pStyle w:val="TableRow"/>
              <w:rPr>
                <w:rFonts w:cs="Arial"/>
                <w:sz w:val="22"/>
                <w:szCs w:val="22"/>
              </w:rPr>
            </w:pPr>
            <w:r w:rsidRPr="00A178F6">
              <w:rPr>
                <w:rFonts w:cs="Arial"/>
                <w:sz w:val="22"/>
                <w:szCs w:val="22"/>
              </w:rPr>
              <w:t xml:space="preserve">Reading Plus used in KS3 classes as part of homework.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8294" w14:textId="77777777" w:rsidR="00F53897" w:rsidRPr="00A178F6" w:rsidRDefault="00C05F12">
            <w:pPr>
              <w:pStyle w:val="TableRowCentered"/>
              <w:jc w:val="left"/>
              <w:rPr>
                <w:rFonts w:cs="Arial"/>
                <w:sz w:val="22"/>
                <w:szCs w:val="22"/>
              </w:rPr>
            </w:pPr>
            <w:r w:rsidRPr="00A178F6">
              <w:rPr>
                <w:rFonts w:cs="Arial"/>
                <w:color w:val="333333"/>
                <w:sz w:val="22"/>
                <w:szCs w:val="22"/>
                <w:shd w:val="clear" w:color="auto" w:fill="FFFFFF"/>
              </w:rPr>
              <w:t>‘The results of this study show that students in all grade levels who engaged in Reading Plus instruction over the course of the 2018-2019 school year significantly increased their capacity to comprehend increasingly complex texts, developed their capacity to understand higher levels of general academic vocabulary, and improved their reading efficiency. Students who completed more Reading Plus lessons achieved significantly larger gains than their peers who engaged in little or no Reading Plus practice’ Reading plus research 2019</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4EF2" w14:textId="77777777" w:rsidR="00F53897" w:rsidRPr="00A178F6" w:rsidRDefault="00C05F12">
            <w:pPr>
              <w:pStyle w:val="TableRowCentered"/>
              <w:jc w:val="left"/>
              <w:rPr>
                <w:rFonts w:cs="Arial"/>
                <w:sz w:val="22"/>
                <w:szCs w:val="22"/>
              </w:rPr>
            </w:pPr>
            <w:r w:rsidRPr="00A178F6">
              <w:rPr>
                <w:rFonts w:cs="Arial"/>
                <w:sz w:val="22"/>
                <w:szCs w:val="22"/>
              </w:rPr>
              <w:t>1</w:t>
            </w:r>
          </w:p>
        </w:tc>
      </w:tr>
      <w:tr w:rsidR="00F53897" w:rsidRPr="00A178F6" w14:paraId="4B84E2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FEFB" w14:textId="6D9D6D97" w:rsidR="00F53897" w:rsidRPr="00A178F6" w:rsidRDefault="00C05F12">
            <w:pPr>
              <w:pStyle w:val="TableRow"/>
              <w:rPr>
                <w:rFonts w:cs="Arial"/>
                <w:sz w:val="22"/>
                <w:szCs w:val="22"/>
              </w:rPr>
            </w:pPr>
            <w:r w:rsidRPr="00A178F6">
              <w:rPr>
                <w:rFonts w:cs="Arial"/>
                <w:sz w:val="22"/>
                <w:szCs w:val="22"/>
              </w:rPr>
              <w:t>1:3 sessions for KS3 students for identified maths and English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C99C" w14:textId="707A7696"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There is good evidence that one-to-one and small group tuition can have a positive impact on attainment. </w:t>
            </w:r>
            <w:r w:rsidR="00F77A77" w:rsidRPr="00A178F6">
              <w:rPr>
                <w:rFonts w:cs="Arial"/>
                <w:color w:val="000000" w:themeColor="text1"/>
                <w:sz w:val="22"/>
                <w:szCs w:val="22"/>
                <w:shd w:val="clear" w:color="auto" w:fill="FAFAFA"/>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4B20" w14:textId="77777777" w:rsidR="00F53897" w:rsidRPr="00A178F6" w:rsidRDefault="00C05F12">
            <w:pPr>
              <w:pStyle w:val="TableRowCentered"/>
              <w:jc w:val="left"/>
              <w:rPr>
                <w:rFonts w:cs="Arial"/>
                <w:sz w:val="22"/>
                <w:szCs w:val="22"/>
              </w:rPr>
            </w:pPr>
            <w:r w:rsidRPr="00A178F6">
              <w:rPr>
                <w:rFonts w:cs="Arial"/>
                <w:sz w:val="22"/>
                <w:szCs w:val="22"/>
              </w:rPr>
              <w:t>1,2</w:t>
            </w:r>
          </w:p>
        </w:tc>
      </w:tr>
      <w:tr w:rsidR="00F53897" w:rsidRPr="00A178F6" w14:paraId="6B4577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3EC8" w14:textId="77777777" w:rsidR="00F53897" w:rsidRPr="00A178F6" w:rsidRDefault="00C05F12">
            <w:pPr>
              <w:pStyle w:val="TableRow"/>
              <w:rPr>
                <w:rFonts w:cs="Arial"/>
                <w:sz w:val="22"/>
                <w:szCs w:val="22"/>
              </w:rPr>
            </w:pPr>
            <w:r w:rsidRPr="00A178F6">
              <w:rPr>
                <w:rFonts w:cs="Arial"/>
                <w:sz w:val="22"/>
                <w:szCs w:val="22"/>
              </w:rPr>
              <w:t xml:space="preserve">Peer mentoring programme implemented to improve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6097" w14:textId="77777777"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Peer tutoring, on average, has a positive impact on both tutors and tutees and may be a cost-effective approach to delivering one to one or small group tuition in a school (EEF) We have used peer mentoring in previous years and found this to be effective in helping students improve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43D8" w14:textId="77777777" w:rsidR="00F53897" w:rsidRPr="00A178F6" w:rsidRDefault="00C05F12">
            <w:pPr>
              <w:pStyle w:val="TableRowCentered"/>
              <w:jc w:val="left"/>
              <w:rPr>
                <w:rFonts w:cs="Arial"/>
                <w:sz w:val="22"/>
                <w:szCs w:val="22"/>
              </w:rPr>
            </w:pPr>
            <w:r w:rsidRPr="00A178F6">
              <w:rPr>
                <w:rFonts w:cs="Arial"/>
                <w:sz w:val="22"/>
                <w:szCs w:val="22"/>
              </w:rPr>
              <w:t>1</w:t>
            </w:r>
          </w:p>
        </w:tc>
      </w:tr>
      <w:tr w:rsidR="00F53897" w:rsidRPr="00A178F6" w14:paraId="08DEED5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3FA" w14:textId="28FF68CB" w:rsidR="00F53897" w:rsidRPr="00A178F6" w:rsidRDefault="00CE7BED">
            <w:pPr>
              <w:pStyle w:val="TableRow"/>
              <w:rPr>
                <w:rFonts w:cs="Arial"/>
                <w:sz w:val="22"/>
                <w:szCs w:val="22"/>
              </w:rPr>
            </w:pPr>
            <w:r w:rsidRPr="00A178F6">
              <w:rPr>
                <w:rFonts w:cs="Arial"/>
                <w:sz w:val="22"/>
                <w:szCs w:val="22"/>
              </w:rPr>
              <w:t>Further diagnostic testing and t</w:t>
            </w:r>
            <w:r w:rsidR="00C05F12" w:rsidRPr="00A178F6">
              <w:rPr>
                <w:rFonts w:cs="Arial"/>
                <w:sz w:val="22"/>
                <w:szCs w:val="22"/>
              </w:rPr>
              <w:t>argeted reading interventions by key staff in school (school librarian)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833C" w14:textId="77777777"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Oral language interventions can be delivered intensively over the course of a few weeks, but may also be developed over the course of an academic year. Frequent sessions (3 times a week or more) over a sustained period (half a term to a term) appear to be most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607A" w14:textId="77777777" w:rsidR="00F53897" w:rsidRPr="00A178F6" w:rsidRDefault="00C05F12">
            <w:pPr>
              <w:pStyle w:val="TableRowCentered"/>
              <w:jc w:val="left"/>
              <w:rPr>
                <w:rFonts w:cs="Arial"/>
                <w:sz w:val="22"/>
                <w:szCs w:val="22"/>
              </w:rPr>
            </w:pPr>
            <w:r w:rsidRPr="00A178F6">
              <w:rPr>
                <w:rFonts w:cs="Arial"/>
                <w:sz w:val="22"/>
                <w:szCs w:val="22"/>
              </w:rPr>
              <w:t>1</w:t>
            </w:r>
          </w:p>
        </w:tc>
      </w:tr>
      <w:tr w:rsidR="00F53897" w:rsidRPr="00A178F6" w14:paraId="173C90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9484" w14:textId="7A7FD95C" w:rsidR="00F53897" w:rsidRPr="00A178F6" w:rsidRDefault="00C05F12">
            <w:pPr>
              <w:pStyle w:val="TableRow"/>
              <w:rPr>
                <w:rFonts w:cs="Arial"/>
                <w:sz w:val="22"/>
                <w:szCs w:val="22"/>
              </w:rPr>
            </w:pPr>
            <w:r w:rsidRPr="00A178F6">
              <w:rPr>
                <w:rFonts w:cs="Arial"/>
                <w:sz w:val="22"/>
                <w:szCs w:val="22"/>
              </w:rPr>
              <w:t xml:space="preserve">Complete reading assessments &amp; CATs tests for </w:t>
            </w:r>
            <w:r w:rsidR="00F77A77" w:rsidRPr="00A178F6">
              <w:rPr>
                <w:rFonts w:cs="Arial"/>
                <w:sz w:val="22"/>
                <w:szCs w:val="22"/>
              </w:rPr>
              <w:t xml:space="preserve">KS3 and any </w:t>
            </w:r>
            <w:r w:rsidRPr="00A178F6">
              <w:rPr>
                <w:rFonts w:cs="Arial"/>
                <w:sz w:val="22"/>
                <w:szCs w:val="22"/>
              </w:rPr>
              <w:t>targeted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8677" w14:textId="77777777" w:rsidR="00F53897" w:rsidRPr="00A178F6" w:rsidRDefault="00C05F12">
            <w:pPr>
              <w:pStyle w:val="TableRowCentered"/>
              <w:jc w:val="left"/>
              <w:rPr>
                <w:rFonts w:cs="Arial"/>
                <w:sz w:val="22"/>
                <w:szCs w:val="22"/>
              </w:rPr>
            </w:pPr>
            <w:r w:rsidRPr="00A178F6">
              <w:rPr>
                <w:rFonts w:cs="Arial"/>
                <w:color w:val="505051"/>
                <w:sz w:val="22"/>
                <w:szCs w:val="22"/>
                <w:shd w:val="clear" w:color="auto" w:fill="FFFFFF"/>
              </w:rPr>
              <w:t>Sharing detailed information about a pupil’s strengths, weaknesses and next steps can help combat the post-summer dips that are often seen in children’s learning. (Parker 2017)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361B" w14:textId="3CCAD604" w:rsidR="00F53897" w:rsidRPr="00A178F6" w:rsidRDefault="00545923">
            <w:pPr>
              <w:pStyle w:val="TableRowCentered"/>
              <w:jc w:val="left"/>
              <w:rPr>
                <w:rFonts w:cs="Arial"/>
                <w:sz w:val="22"/>
                <w:szCs w:val="22"/>
              </w:rPr>
            </w:pPr>
            <w:r>
              <w:rPr>
                <w:rFonts w:cs="Arial"/>
                <w:sz w:val="22"/>
                <w:szCs w:val="22"/>
              </w:rPr>
              <w:t>1,2,3</w:t>
            </w:r>
          </w:p>
        </w:tc>
      </w:tr>
      <w:tr w:rsidR="00F53897" w:rsidRPr="00A178F6" w14:paraId="36E36F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D2DE" w14:textId="7CA755B0" w:rsidR="00F53897" w:rsidRPr="00A178F6" w:rsidRDefault="00C05F12">
            <w:pPr>
              <w:pStyle w:val="TableRow"/>
              <w:rPr>
                <w:rFonts w:cs="Arial"/>
                <w:sz w:val="22"/>
                <w:szCs w:val="22"/>
              </w:rPr>
            </w:pPr>
            <w:r w:rsidRPr="00A178F6">
              <w:rPr>
                <w:rFonts w:cs="Arial"/>
                <w:sz w:val="22"/>
                <w:szCs w:val="22"/>
              </w:rPr>
              <w:t xml:space="preserve">Targeted mentoring sessions for students based on </w:t>
            </w:r>
            <w:r w:rsidR="007C5667" w:rsidRPr="00A178F6">
              <w:rPr>
                <w:rFonts w:cs="Arial"/>
                <w:sz w:val="22"/>
                <w:szCs w:val="22"/>
              </w:rPr>
              <w:t xml:space="preserve">individual </w:t>
            </w:r>
            <w:r w:rsidRPr="00A178F6">
              <w:rPr>
                <w:rFonts w:cs="Arial"/>
                <w:sz w:val="22"/>
                <w:szCs w:val="22"/>
              </w:rPr>
              <w:t>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3383" w14:textId="77777777" w:rsidR="00F53897" w:rsidRPr="00A178F6" w:rsidRDefault="00C05F12">
            <w:pPr>
              <w:pStyle w:val="TableRowCentered"/>
              <w:jc w:val="left"/>
              <w:rPr>
                <w:rFonts w:cs="Arial"/>
                <w:sz w:val="22"/>
                <w:szCs w:val="22"/>
              </w:rPr>
            </w:pPr>
            <w:r w:rsidRPr="00A178F6">
              <w:rPr>
                <w:rFonts w:cs="Arial"/>
                <w:color w:val="263238"/>
                <w:sz w:val="22"/>
                <w:szCs w:val="22"/>
                <w:shd w:val="clear" w:color="auto" w:fill="FFFFFF"/>
              </w:rPr>
              <w:t xml:space="preserve">Some evidence suggests that some pupils from disadvantaged backgrounds show low engagement with or have low expectations of schooling. Mentoring interventions may </w:t>
            </w:r>
            <w:r w:rsidRPr="00A178F6">
              <w:rPr>
                <w:rFonts w:cs="Arial"/>
                <w:color w:val="263238"/>
                <w:sz w:val="22"/>
                <w:szCs w:val="22"/>
                <w:shd w:val="clear" w:color="auto" w:fill="FFFFFF"/>
              </w:rPr>
              <w:lastRenderedPageBreak/>
              <w:t>be more beneficial for these pupils, as the development of trusting relationships with an adult or older peer can provide a different source of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1085" w14:textId="7D678C6C" w:rsidR="00F53897" w:rsidRPr="00A178F6" w:rsidRDefault="00545923">
            <w:pPr>
              <w:pStyle w:val="TableRowCentered"/>
              <w:jc w:val="left"/>
              <w:rPr>
                <w:rFonts w:cs="Arial"/>
                <w:sz w:val="22"/>
                <w:szCs w:val="22"/>
              </w:rPr>
            </w:pPr>
            <w:r>
              <w:rPr>
                <w:rFonts w:cs="Arial"/>
                <w:sz w:val="22"/>
                <w:szCs w:val="22"/>
              </w:rPr>
              <w:lastRenderedPageBreak/>
              <w:t>3,6</w:t>
            </w:r>
          </w:p>
        </w:tc>
      </w:tr>
      <w:tr w:rsidR="00F53897" w:rsidRPr="00A178F6" w14:paraId="3EF11F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6EAF" w14:textId="77777777" w:rsidR="00F53897" w:rsidRPr="00A178F6" w:rsidRDefault="00C05F12">
            <w:pPr>
              <w:pStyle w:val="TableRow"/>
              <w:rPr>
                <w:rFonts w:cs="Arial"/>
                <w:sz w:val="22"/>
                <w:szCs w:val="22"/>
              </w:rPr>
            </w:pPr>
            <w:r w:rsidRPr="00A178F6">
              <w:rPr>
                <w:rFonts w:cs="Arial"/>
                <w:sz w:val="22"/>
                <w:szCs w:val="22"/>
              </w:rPr>
              <w:t>Dedicated TAs to support faculties, in addition to individual TA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1DDD" w14:textId="77777777"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Teaching assistants can provide a large positive impact on learner outcomes, however, how they are deployed is key. (EEF). The shift from general TAs to faculty specific TAs should give more targeted support in all subjects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B5DF" w14:textId="77777777" w:rsidR="00F53897" w:rsidRPr="00A178F6" w:rsidRDefault="00C05F12">
            <w:pPr>
              <w:pStyle w:val="TableRowCentered"/>
              <w:jc w:val="left"/>
              <w:rPr>
                <w:rFonts w:cs="Arial"/>
                <w:sz w:val="22"/>
                <w:szCs w:val="22"/>
              </w:rPr>
            </w:pPr>
            <w:r w:rsidRPr="00A178F6">
              <w:rPr>
                <w:rFonts w:cs="Arial"/>
                <w:sz w:val="22"/>
                <w:szCs w:val="22"/>
              </w:rPr>
              <w:t>1,2,3</w:t>
            </w:r>
          </w:p>
        </w:tc>
      </w:tr>
      <w:tr w:rsidR="00F53897" w:rsidRPr="00A178F6" w14:paraId="659F255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A1F9" w14:textId="77777777" w:rsidR="00F53897" w:rsidRPr="00A178F6" w:rsidRDefault="00C05F12">
            <w:pPr>
              <w:pStyle w:val="TableRow"/>
              <w:rPr>
                <w:rFonts w:cs="Arial"/>
                <w:sz w:val="22"/>
                <w:szCs w:val="22"/>
              </w:rPr>
            </w:pPr>
            <w:r w:rsidRPr="00A178F6">
              <w:rPr>
                <w:rFonts w:cs="Arial"/>
                <w:sz w:val="22"/>
                <w:szCs w:val="22"/>
              </w:rPr>
              <w:t>Academic resilience support group at KS4 to prepare for exams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99BC" w14:textId="77777777" w:rsidR="00F53897" w:rsidRPr="00A178F6" w:rsidRDefault="00C05F12">
            <w:pPr>
              <w:pStyle w:val="TableRowCentered"/>
              <w:jc w:val="left"/>
              <w:rPr>
                <w:rFonts w:cs="Arial"/>
                <w:color w:val="000000" w:themeColor="text1"/>
                <w:sz w:val="22"/>
                <w:szCs w:val="22"/>
              </w:rPr>
            </w:pPr>
            <w:r w:rsidRPr="00A178F6">
              <w:rPr>
                <w:rFonts w:cs="Arial"/>
                <w:color w:val="263238"/>
                <w:sz w:val="22"/>
                <w:szCs w:val="22"/>
                <w:shd w:val="clear" w:color="auto" w:fill="FFFFFF"/>
              </w:rPr>
              <w:t>Developing pupils’ metacognitive knowledge of how they learn — their knowledge of themselves as a learner, of strategies, and of tasks — is an effective way of improving pupil outcomes.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97B1" w14:textId="23B437F5" w:rsidR="00F53897" w:rsidRPr="00A178F6" w:rsidRDefault="00C05F12">
            <w:pPr>
              <w:pStyle w:val="TableRowCentered"/>
              <w:jc w:val="left"/>
              <w:rPr>
                <w:rFonts w:cs="Arial"/>
                <w:sz w:val="22"/>
                <w:szCs w:val="22"/>
              </w:rPr>
            </w:pPr>
            <w:r w:rsidRPr="00A178F6">
              <w:rPr>
                <w:rFonts w:cs="Arial"/>
                <w:sz w:val="22"/>
                <w:szCs w:val="22"/>
              </w:rPr>
              <w:t xml:space="preserve">3, </w:t>
            </w:r>
            <w:r w:rsidR="00545923">
              <w:rPr>
                <w:rFonts w:cs="Arial"/>
                <w:sz w:val="22"/>
                <w:szCs w:val="22"/>
              </w:rPr>
              <w:t>6</w:t>
            </w:r>
          </w:p>
        </w:tc>
      </w:tr>
      <w:tr w:rsidR="000B4DA8" w:rsidRPr="00A178F6" w14:paraId="081627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5CA5" w14:textId="1FE41077" w:rsidR="000B4DA8" w:rsidRPr="00A178F6" w:rsidRDefault="000B4DA8">
            <w:pPr>
              <w:pStyle w:val="TableRow"/>
              <w:rPr>
                <w:rFonts w:cs="Arial"/>
                <w:sz w:val="22"/>
                <w:szCs w:val="22"/>
              </w:rPr>
            </w:pPr>
            <w:r w:rsidRPr="00A178F6">
              <w:rPr>
                <w:rFonts w:cs="Arial"/>
                <w:sz w:val="22"/>
                <w:szCs w:val="22"/>
              </w:rPr>
              <w:t xml:space="preserve">Academic progress meetings to discuss </w:t>
            </w:r>
            <w:r w:rsidR="004E06A2" w:rsidRPr="00A178F6">
              <w:rPr>
                <w:rFonts w:cs="Arial"/>
                <w:sz w:val="22"/>
                <w:szCs w:val="22"/>
              </w:rPr>
              <w:t>underperforming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8E840" w14:textId="7B78054C" w:rsidR="000B4DA8" w:rsidRPr="00A178F6" w:rsidRDefault="004E06A2">
            <w:pPr>
              <w:pStyle w:val="TableRowCentered"/>
              <w:jc w:val="left"/>
              <w:rPr>
                <w:rFonts w:cs="Arial"/>
                <w:color w:val="263238"/>
                <w:sz w:val="22"/>
                <w:szCs w:val="22"/>
                <w:shd w:val="clear" w:color="auto" w:fill="FFFFFF"/>
              </w:rPr>
            </w:pPr>
            <w:r w:rsidRPr="00A178F6">
              <w:rPr>
                <w:rFonts w:cs="Arial"/>
                <w:color w:val="202124"/>
                <w:sz w:val="22"/>
                <w:szCs w:val="22"/>
                <w:shd w:val="clear" w:color="auto" w:fill="FFFFFF"/>
              </w:rPr>
              <w:t>Early identification of gaps and subsequent rapid intervention supports pupils in making good progress. Regular pupil progress meetings promote this approach and give teachers the time and support to reflect on how to support the progress of all pupils in their class. (LD)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D5EF" w14:textId="6DD9040B" w:rsidR="000B4DA8" w:rsidRPr="00A178F6" w:rsidRDefault="004E06A2">
            <w:pPr>
              <w:pStyle w:val="TableRowCentered"/>
              <w:jc w:val="left"/>
              <w:rPr>
                <w:rFonts w:cs="Arial"/>
                <w:sz w:val="22"/>
                <w:szCs w:val="22"/>
              </w:rPr>
            </w:pPr>
            <w:r w:rsidRPr="00A178F6">
              <w:rPr>
                <w:rFonts w:cs="Arial"/>
                <w:sz w:val="22"/>
                <w:szCs w:val="22"/>
              </w:rPr>
              <w:t>3,</w:t>
            </w:r>
            <w:r w:rsidR="00545923">
              <w:rPr>
                <w:rFonts w:cs="Arial"/>
                <w:sz w:val="22"/>
                <w:szCs w:val="22"/>
              </w:rPr>
              <w:t>4,6</w:t>
            </w:r>
          </w:p>
        </w:tc>
      </w:tr>
      <w:tr w:rsidR="00573162" w:rsidRPr="00A178F6" w14:paraId="7EA810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FB08" w14:textId="77777777" w:rsidR="00573162" w:rsidRPr="00A178F6" w:rsidRDefault="00573162">
            <w:pPr>
              <w:pStyle w:val="TableRow"/>
              <w:rPr>
                <w:rFonts w:cs="Arial"/>
                <w:sz w:val="22"/>
                <w:szCs w:val="22"/>
              </w:rPr>
            </w:pPr>
            <w:r w:rsidRPr="00A178F6">
              <w:rPr>
                <w:rFonts w:cs="Arial"/>
                <w:sz w:val="22"/>
                <w:szCs w:val="22"/>
              </w:rPr>
              <w:t>Year 11 tutoring Programme in the evening.</w:t>
            </w:r>
          </w:p>
          <w:p w14:paraId="7039F479" w14:textId="04B058C9" w:rsidR="00573162" w:rsidRPr="00A178F6" w:rsidRDefault="00573162">
            <w:pPr>
              <w:pStyle w:val="TableRow"/>
              <w:rPr>
                <w:rFonts w:cs="Arial"/>
                <w:sz w:val="22"/>
                <w:szCs w:val="22"/>
              </w:rPr>
            </w:pPr>
            <w:r w:rsidRPr="00A178F6">
              <w:rPr>
                <w:rFonts w:cs="Arial"/>
                <w:sz w:val="22"/>
                <w:szCs w:val="22"/>
              </w:rPr>
              <w:t>GCSE Subjects.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CB8D" w14:textId="387B50A8" w:rsidR="00573162" w:rsidRPr="00A178F6" w:rsidRDefault="00573162">
            <w:pPr>
              <w:pStyle w:val="TableRowCentered"/>
              <w:jc w:val="left"/>
              <w:rPr>
                <w:rFonts w:cs="Arial"/>
                <w:color w:val="202124"/>
                <w:sz w:val="22"/>
                <w:szCs w:val="22"/>
                <w:shd w:val="clear" w:color="auto" w:fill="FFFFFF"/>
              </w:rPr>
            </w:pPr>
            <w:r w:rsidRPr="00A178F6">
              <w:rPr>
                <w:rFonts w:cs="Arial"/>
                <w:sz w:val="22"/>
                <w:szCs w:val="22"/>
              </w:rPr>
              <w:t>Evidence consistently shows the positive impact that targeted academic support can have. Structured one-to-one or small group intervention to classroom teaching, is likely to be a key component of an effective Pupil Premium strategy.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DB55" w14:textId="4AE89465" w:rsidR="00573162" w:rsidRPr="00A178F6" w:rsidRDefault="00573162">
            <w:pPr>
              <w:pStyle w:val="TableRowCentered"/>
              <w:jc w:val="left"/>
              <w:rPr>
                <w:rFonts w:cs="Arial"/>
                <w:sz w:val="22"/>
                <w:szCs w:val="22"/>
              </w:rPr>
            </w:pPr>
            <w:r w:rsidRPr="00A178F6">
              <w:rPr>
                <w:rFonts w:cs="Arial"/>
                <w:sz w:val="22"/>
                <w:szCs w:val="22"/>
              </w:rPr>
              <w:t>1,2,3</w:t>
            </w:r>
          </w:p>
        </w:tc>
      </w:tr>
    </w:tbl>
    <w:p w14:paraId="25682B63" w14:textId="77777777" w:rsidR="00F53897" w:rsidRPr="00A178F6" w:rsidRDefault="00F53897">
      <w:pPr>
        <w:spacing w:after="0"/>
        <w:rPr>
          <w:rFonts w:cs="Arial"/>
          <w:b/>
          <w:color w:val="104F75"/>
          <w:sz w:val="22"/>
          <w:szCs w:val="22"/>
        </w:rPr>
      </w:pPr>
    </w:p>
    <w:p w14:paraId="62BDB90E" w14:textId="77777777" w:rsidR="00191AE9" w:rsidRPr="00A178F6" w:rsidRDefault="00191AE9">
      <w:pPr>
        <w:rPr>
          <w:rFonts w:cs="Arial"/>
          <w:b/>
          <w:color w:val="104F75"/>
          <w:sz w:val="22"/>
          <w:szCs w:val="22"/>
        </w:rPr>
      </w:pPr>
    </w:p>
    <w:p w14:paraId="285531F5" w14:textId="00C3631B" w:rsidR="00F53897" w:rsidRPr="00A178F6" w:rsidRDefault="00C05F12">
      <w:pPr>
        <w:rPr>
          <w:rFonts w:cs="Arial"/>
          <w:b/>
          <w:color w:val="104F75"/>
          <w:sz w:val="22"/>
          <w:szCs w:val="22"/>
        </w:rPr>
      </w:pPr>
      <w:r w:rsidRPr="00A178F6">
        <w:rPr>
          <w:rFonts w:cs="Arial"/>
          <w:b/>
          <w:color w:val="104F75"/>
          <w:sz w:val="22"/>
          <w:szCs w:val="22"/>
        </w:rPr>
        <w:t>Wider strategies (for example, related to attendance, behaviour, wellbeing)</w:t>
      </w:r>
    </w:p>
    <w:p w14:paraId="676A584C" w14:textId="6FAD85CD" w:rsidR="00F53897" w:rsidRPr="00A178F6" w:rsidRDefault="00C05F12">
      <w:pPr>
        <w:spacing w:before="240" w:after="120"/>
        <w:rPr>
          <w:rFonts w:cs="Arial"/>
          <w:sz w:val="22"/>
          <w:szCs w:val="22"/>
        </w:rPr>
      </w:pPr>
      <w:r w:rsidRPr="00A178F6">
        <w:rPr>
          <w:rFonts w:cs="Arial"/>
          <w:sz w:val="22"/>
          <w:szCs w:val="22"/>
        </w:rPr>
        <w:t>Budgeted cost: £</w:t>
      </w:r>
      <w:r w:rsidR="00AA0E43" w:rsidRPr="00A178F6">
        <w:rPr>
          <w:rFonts w:cs="Arial"/>
          <w:sz w:val="22"/>
          <w:szCs w:val="22"/>
        </w:rPr>
        <w:t>1</w:t>
      </w:r>
      <w:r w:rsidR="004A1203">
        <w:rPr>
          <w:rFonts w:cs="Arial"/>
          <w:sz w:val="22"/>
          <w:szCs w:val="22"/>
        </w:rPr>
        <w:t>40,339</w:t>
      </w:r>
    </w:p>
    <w:tbl>
      <w:tblPr>
        <w:tblW w:w="5000" w:type="pct"/>
        <w:tblCellMar>
          <w:left w:w="10" w:type="dxa"/>
          <w:right w:w="10" w:type="dxa"/>
        </w:tblCellMar>
        <w:tblLook w:val="04A0" w:firstRow="1" w:lastRow="0" w:firstColumn="1" w:lastColumn="0" w:noHBand="0" w:noVBand="1"/>
      </w:tblPr>
      <w:tblGrid>
        <w:gridCol w:w="2963"/>
        <w:gridCol w:w="4689"/>
        <w:gridCol w:w="2804"/>
      </w:tblGrid>
      <w:tr w:rsidR="00F53897" w:rsidRPr="00A178F6" w14:paraId="567172AE"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CA42B5" w14:textId="77777777" w:rsidR="00F53897" w:rsidRPr="00A178F6" w:rsidRDefault="00C05F12">
            <w:pPr>
              <w:pStyle w:val="TableHeader"/>
              <w:jc w:val="left"/>
              <w:rPr>
                <w:rFonts w:cs="Arial"/>
                <w:sz w:val="22"/>
                <w:szCs w:val="22"/>
              </w:rPr>
            </w:pPr>
            <w:r w:rsidRPr="00A178F6">
              <w:rPr>
                <w:rFonts w:cs="Arial"/>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6E178E" w14:textId="77777777" w:rsidR="00F53897" w:rsidRPr="00A178F6" w:rsidRDefault="00C05F12">
            <w:pPr>
              <w:pStyle w:val="TableHeader"/>
              <w:jc w:val="left"/>
              <w:rPr>
                <w:rFonts w:cs="Arial"/>
                <w:sz w:val="22"/>
                <w:szCs w:val="22"/>
              </w:rPr>
            </w:pPr>
            <w:r w:rsidRPr="00A178F6">
              <w:rPr>
                <w:rFonts w:cs="Arial"/>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8AA1E3" w14:textId="77777777" w:rsidR="00F53897" w:rsidRPr="00A178F6" w:rsidRDefault="00C05F12">
            <w:pPr>
              <w:pStyle w:val="TableHeader"/>
              <w:jc w:val="left"/>
              <w:rPr>
                <w:rFonts w:cs="Arial"/>
                <w:sz w:val="22"/>
                <w:szCs w:val="22"/>
              </w:rPr>
            </w:pPr>
            <w:r w:rsidRPr="00A178F6">
              <w:rPr>
                <w:rFonts w:cs="Arial"/>
                <w:sz w:val="22"/>
                <w:szCs w:val="22"/>
              </w:rPr>
              <w:t>Challenge number(s) addressed</w:t>
            </w:r>
          </w:p>
        </w:tc>
      </w:tr>
      <w:tr w:rsidR="00F53897" w:rsidRPr="00A178F6" w14:paraId="792BF70F"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968BB" w14:textId="77777777" w:rsidR="00F53897" w:rsidRPr="00A178F6" w:rsidRDefault="00C05F12">
            <w:pPr>
              <w:pStyle w:val="TableRow"/>
              <w:rPr>
                <w:rFonts w:cs="Arial"/>
                <w:sz w:val="22"/>
                <w:szCs w:val="22"/>
              </w:rPr>
            </w:pPr>
            <w:r w:rsidRPr="00A178F6">
              <w:rPr>
                <w:rFonts w:cs="Arial"/>
                <w:i/>
                <w:iCs/>
                <w:sz w:val="22"/>
                <w:szCs w:val="22"/>
              </w:rPr>
              <w:t>Review and implementation of ‘Hawkley way’ to instil consistent standards and expectations across school</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C0DF" w14:textId="77777777" w:rsidR="00F53897" w:rsidRPr="00A178F6" w:rsidRDefault="00C05F12">
            <w:pPr>
              <w:pStyle w:val="TableRowCentered"/>
              <w:jc w:val="left"/>
              <w:rPr>
                <w:rFonts w:cs="Arial"/>
                <w:sz w:val="22"/>
                <w:szCs w:val="22"/>
              </w:rPr>
            </w:pPr>
            <w:r w:rsidRPr="00A178F6">
              <w:rPr>
                <w:rFonts w:cs="Arial"/>
                <w:sz w:val="22"/>
                <w:szCs w:val="22"/>
              </w:rPr>
              <w:t>Consistency and coherence at a whole-school level are paramount.</w:t>
            </w:r>
          </w:p>
          <w:p w14:paraId="46AF06C8" w14:textId="7FE1C701" w:rsidR="00F53897" w:rsidRPr="00A178F6" w:rsidRDefault="00C05F12" w:rsidP="00930F34">
            <w:pPr>
              <w:pStyle w:val="TableRowCentered"/>
              <w:jc w:val="left"/>
              <w:rPr>
                <w:rFonts w:cs="Arial"/>
                <w:sz w:val="22"/>
                <w:szCs w:val="22"/>
              </w:rPr>
            </w:pPr>
            <w:r w:rsidRPr="00A178F6">
              <w:rPr>
                <w:rFonts w:cs="Arial"/>
                <w:sz w:val="22"/>
                <w:szCs w:val="22"/>
              </w:rPr>
              <w:t xml:space="preserve">Whole-school changes usually take longer to embed than individually tailored or single-classroom </w:t>
            </w:r>
            <w:r w:rsidR="00930F34" w:rsidRPr="00A178F6">
              <w:rPr>
                <w:rFonts w:cs="Arial"/>
                <w:sz w:val="22"/>
                <w:szCs w:val="22"/>
              </w:rPr>
              <w:t xml:space="preserve">approaches. </w:t>
            </w:r>
            <w:r w:rsidRPr="00A178F6">
              <w:rPr>
                <w:rFonts w:cs="Arial"/>
                <w:sz w:val="22"/>
                <w:szCs w:val="22"/>
              </w:rPr>
              <w:t>However, behaviour programmes are more likely to have an impact on attainment outcomes if implemented at whole-school level.(EEF)</w:t>
            </w:r>
          </w:p>
          <w:p w14:paraId="43A40657" w14:textId="77777777" w:rsidR="00F53897" w:rsidRPr="00A178F6" w:rsidRDefault="00F53897">
            <w:pPr>
              <w:pStyle w:val="TableRowCentered"/>
              <w:jc w:val="left"/>
              <w:rPr>
                <w:rFonts w:cs="Arial"/>
                <w:sz w:val="22"/>
                <w:szCs w:val="22"/>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0FBA" w14:textId="42E29D0C" w:rsidR="00F53897" w:rsidRPr="00A178F6" w:rsidRDefault="00545923">
            <w:pPr>
              <w:pStyle w:val="TableRowCentered"/>
              <w:jc w:val="left"/>
              <w:rPr>
                <w:rFonts w:cs="Arial"/>
                <w:sz w:val="22"/>
                <w:szCs w:val="22"/>
              </w:rPr>
            </w:pPr>
            <w:r>
              <w:rPr>
                <w:rFonts w:cs="Arial"/>
                <w:sz w:val="22"/>
                <w:szCs w:val="22"/>
              </w:rPr>
              <w:t>5,6</w:t>
            </w:r>
          </w:p>
        </w:tc>
      </w:tr>
      <w:tr w:rsidR="00F53897" w:rsidRPr="00A178F6" w14:paraId="5A18A47A"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E5E6" w14:textId="77777777" w:rsidR="00F53897" w:rsidRPr="00A178F6" w:rsidRDefault="00C05F12">
            <w:pPr>
              <w:pStyle w:val="TableRow"/>
              <w:rPr>
                <w:rFonts w:cs="Arial"/>
                <w:i/>
                <w:iCs/>
                <w:sz w:val="22"/>
                <w:szCs w:val="22"/>
              </w:rPr>
            </w:pPr>
            <w:r w:rsidRPr="00A178F6">
              <w:rPr>
                <w:rFonts w:cs="Arial"/>
                <w:i/>
                <w:iCs/>
                <w:sz w:val="22"/>
                <w:szCs w:val="22"/>
              </w:rPr>
              <w:t>Use of SIMs/ Class Charts/Power Bi/ 4matrix to share data and allow targeted interventions for students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6E51" w14:textId="77777777" w:rsidR="00F53897" w:rsidRPr="00A178F6" w:rsidRDefault="00C05F12">
            <w:pPr>
              <w:pStyle w:val="TableRowCentered"/>
              <w:jc w:val="left"/>
              <w:rPr>
                <w:rFonts w:cs="Arial"/>
                <w:sz w:val="22"/>
                <w:szCs w:val="22"/>
              </w:rPr>
            </w:pPr>
            <w:r w:rsidRPr="00A178F6">
              <w:rPr>
                <w:rFonts w:cs="Arial"/>
                <w:sz w:val="22"/>
                <w:szCs w:val="22"/>
              </w:rPr>
              <w:t>Effective use of data in schools can promote better teaching and learning. The commonly reported use of data in all schools was to track pupil progress, to set targets, to identify pupils for further support and to inform teaching and learning and strategic planning (Kirkup et al 2005,p.3).</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D107" w14:textId="0AAFA649" w:rsidR="00F53897" w:rsidRPr="00A178F6" w:rsidRDefault="00C05F12">
            <w:pPr>
              <w:pStyle w:val="TableRowCentered"/>
              <w:jc w:val="left"/>
              <w:rPr>
                <w:rFonts w:cs="Arial"/>
                <w:sz w:val="22"/>
                <w:szCs w:val="22"/>
              </w:rPr>
            </w:pPr>
            <w:r w:rsidRPr="00A178F6">
              <w:rPr>
                <w:rFonts w:cs="Arial"/>
                <w:sz w:val="22"/>
                <w:szCs w:val="22"/>
              </w:rPr>
              <w:t>3,4,</w:t>
            </w:r>
          </w:p>
        </w:tc>
      </w:tr>
      <w:tr w:rsidR="00F53897" w:rsidRPr="00A178F6" w14:paraId="43998A96"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B93A" w14:textId="77777777" w:rsidR="00F53897" w:rsidRPr="00A178F6" w:rsidRDefault="00C05F12">
            <w:pPr>
              <w:pStyle w:val="TableRow"/>
              <w:rPr>
                <w:rFonts w:cs="Arial"/>
                <w:i/>
                <w:sz w:val="22"/>
                <w:szCs w:val="22"/>
              </w:rPr>
            </w:pPr>
            <w:r w:rsidRPr="00A178F6">
              <w:rPr>
                <w:rFonts w:cs="Arial"/>
                <w:i/>
                <w:sz w:val="22"/>
                <w:szCs w:val="22"/>
              </w:rPr>
              <w:lastRenderedPageBreak/>
              <w:t>Peer mentoring programme introduced for attitude and behaviour</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EF43" w14:textId="77777777" w:rsidR="00F53897" w:rsidRPr="00A178F6" w:rsidRDefault="00C05F12">
            <w:pPr>
              <w:pStyle w:val="TableRowCentered"/>
              <w:jc w:val="left"/>
              <w:rPr>
                <w:rFonts w:cs="Arial"/>
                <w:color w:val="000000" w:themeColor="text1"/>
                <w:sz w:val="22"/>
                <w:szCs w:val="22"/>
              </w:rPr>
            </w:pPr>
            <w:r w:rsidRPr="00A178F6">
              <w:rPr>
                <w:rFonts w:cs="Arial"/>
                <w:color w:val="000000" w:themeColor="text1"/>
                <w:sz w:val="22"/>
                <w:szCs w:val="22"/>
                <w:shd w:val="clear" w:color="auto" w:fill="FAFAFA"/>
              </w:rPr>
              <w:t>Peer tutoring, on average, has a positive impact on both tutors and tutees and may be a cost-effective approach to delivering one to one or small group tuition in a school (EEF) We have used peer mentoring in previous years and found this to be effective in helping students improve reading.</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CDA8" w14:textId="24E7298F" w:rsidR="00F53897" w:rsidRPr="00A178F6" w:rsidRDefault="00545923">
            <w:pPr>
              <w:pStyle w:val="TableRowCentered"/>
              <w:jc w:val="left"/>
              <w:rPr>
                <w:rFonts w:cs="Arial"/>
                <w:sz w:val="22"/>
                <w:szCs w:val="22"/>
              </w:rPr>
            </w:pPr>
            <w:r>
              <w:rPr>
                <w:rFonts w:cs="Arial"/>
                <w:sz w:val="22"/>
                <w:szCs w:val="22"/>
              </w:rPr>
              <w:t>5,6</w:t>
            </w:r>
          </w:p>
        </w:tc>
      </w:tr>
      <w:tr w:rsidR="00F53897" w:rsidRPr="00A178F6" w14:paraId="1A50BA87"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66D30" w14:textId="77777777" w:rsidR="00F53897" w:rsidRPr="00A178F6" w:rsidRDefault="00C05F12">
            <w:pPr>
              <w:pStyle w:val="TableRow"/>
              <w:rPr>
                <w:rFonts w:cs="Arial"/>
                <w:i/>
                <w:sz w:val="22"/>
                <w:szCs w:val="22"/>
              </w:rPr>
            </w:pPr>
            <w:r w:rsidRPr="00A178F6">
              <w:rPr>
                <w:rFonts w:cs="Arial"/>
                <w:i/>
                <w:sz w:val="22"/>
                <w:szCs w:val="22"/>
              </w:rPr>
              <w:t>PSHE programme to include career advice and aspirations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BC55" w14:textId="77777777" w:rsidR="00F53897" w:rsidRPr="00A178F6" w:rsidRDefault="00C05F12">
            <w:pPr>
              <w:pStyle w:val="TableRowCentered"/>
              <w:jc w:val="left"/>
              <w:rPr>
                <w:rFonts w:cs="Arial"/>
                <w:sz w:val="22"/>
                <w:szCs w:val="22"/>
              </w:rPr>
            </w:pPr>
            <w:r w:rsidRPr="00A178F6">
              <w:rPr>
                <w:rFonts w:cs="Arial"/>
                <w:color w:val="0B0C0C"/>
                <w:sz w:val="22"/>
                <w:szCs w:val="22"/>
                <w:shd w:val="clear" w:color="auto" w:fill="FFFFFF"/>
              </w:rPr>
              <w:t>Personal, social, health and economic (</w:t>
            </w:r>
            <w:r w:rsidRPr="00A178F6">
              <w:rPr>
                <w:rFonts w:cs="Arial"/>
                <w:sz w:val="22"/>
                <w:szCs w:val="22"/>
              </w:rPr>
              <w:t>PSHE</w:t>
            </w:r>
            <w:r w:rsidRPr="00A178F6">
              <w:rPr>
                <w:rFonts w:cs="Arial"/>
                <w:color w:val="0B0C0C"/>
                <w:sz w:val="22"/>
                <w:szCs w:val="22"/>
                <w:shd w:val="clear" w:color="auto" w:fill="FFFFFF"/>
              </w:rPr>
              <w:t>) education is an important and necessary part of all pupils’ education. All schools should teach </w:t>
            </w:r>
            <w:r w:rsidRPr="00A178F6">
              <w:rPr>
                <w:rFonts w:cs="Arial"/>
                <w:sz w:val="22"/>
                <w:szCs w:val="22"/>
              </w:rPr>
              <w:t>PSHE</w:t>
            </w:r>
            <w:r w:rsidRPr="00A178F6">
              <w:rPr>
                <w:rFonts w:cs="Arial"/>
                <w:color w:val="0B0C0C"/>
                <w:sz w:val="22"/>
                <w:szCs w:val="22"/>
                <w:shd w:val="clear" w:color="auto" w:fill="FFFFFF"/>
              </w:rPr>
              <w:t>, drawing on good practice, and this expectation is outlined in the introduction to the proposed new national curriculum. (Gov.uk)</w:t>
            </w:r>
            <w:r w:rsidRPr="00A178F6">
              <w:rPr>
                <w:rFonts w:cs="Arial"/>
                <w:color w:val="494A4A"/>
                <w:sz w:val="22"/>
                <w:szCs w:val="22"/>
                <w:shd w:val="clear" w:color="auto" w:fill="FFFFFF"/>
              </w:rPr>
              <w:t xml:space="preserve"> ‘Careers education given to secondary school students can be linked to higher earnings in adult life.” (STEM learning 2017)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BFF4" w14:textId="28DDBE21" w:rsidR="00F53897" w:rsidRPr="00A178F6" w:rsidRDefault="00545923">
            <w:pPr>
              <w:pStyle w:val="TableRowCentered"/>
              <w:jc w:val="left"/>
              <w:rPr>
                <w:rFonts w:cs="Arial"/>
                <w:sz w:val="22"/>
                <w:szCs w:val="22"/>
              </w:rPr>
            </w:pPr>
            <w:r>
              <w:rPr>
                <w:rFonts w:cs="Arial"/>
                <w:sz w:val="22"/>
                <w:szCs w:val="22"/>
              </w:rPr>
              <w:t>6</w:t>
            </w:r>
          </w:p>
        </w:tc>
      </w:tr>
      <w:tr w:rsidR="00F53897" w:rsidRPr="00A178F6" w14:paraId="06E3B4C4"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7A14" w14:textId="77777777" w:rsidR="00F53897" w:rsidRPr="00A178F6" w:rsidRDefault="00C05F12">
            <w:pPr>
              <w:pStyle w:val="TableRow"/>
              <w:rPr>
                <w:rFonts w:cs="Arial"/>
                <w:i/>
                <w:sz w:val="22"/>
                <w:szCs w:val="22"/>
              </w:rPr>
            </w:pPr>
            <w:r w:rsidRPr="00A178F6">
              <w:rPr>
                <w:rFonts w:cs="Arial"/>
                <w:i/>
                <w:sz w:val="22"/>
                <w:szCs w:val="22"/>
              </w:rPr>
              <w:t>Provide uniform and equipment to families in need</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0B1C" w14:textId="77777777" w:rsidR="00F53897" w:rsidRPr="00A178F6" w:rsidRDefault="00C05F12">
            <w:pPr>
              <w:pStyle w:val="TableRowCentered"/>
              <w:jc w:val="left"/>
              <w:rPr>
                <w:rFonts w:cs="Arial"/>
                <w:sz w:val="22"/>
                <w:szCs w:val="22"/>
              </w:rPr>
            </w:pPr>
            <w:r w:rsidRPr="00A178F6">
              <w:rPr>
                <w:rFonts w:cs="Arial"/>
                <w:color w:val="263238"/>
                <w:sz w:val="22"/>
                <w:szCs w:val="22"/>
                <w:shd w:val="clear" w:color="auto" w:fill="FFFFFF"/>
              </w:rPr>
              <w:t>Pupils from lower socioeconomic households are less likely to be able to afford the cost of school uniforms. Schools intending to change their school uniform policy should therefore consider what provision can be made to cover the costs of uniform changes for disadvantaged pupils. (EEF recommendations)</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13B4" w14:textId="361138D1" w:rsidR="00F53897" w:rsidRPr="00A178F6" w:rsidRDefault="00545923">
            <w:pPr>
              <w:pStyle w:val="TableRowCentered"/>
              <w:jc w:val="left"/>
              <w:rPr>
                <w:rFonts w:cs="Arial"/>
                <w:sz w:val="22"/>
                <w:szCs w:val="22"/>
              </w:rPr>
            </w:pPr>
            <w:r>
              <w:rPr>
                <w:rFonts w:cs="Arial"/>
                <w:sz w:val="22"/>
                <w:szCs w:val="22"/>
              </w:rPr>
              <w:t>6,7</w:t>
            </w:r>
          </w:p>
        </w:tc>
      </w:tr>
      <w:tr w:rsidR="00F53897" w:rsidRPr="00A178F6" w14:paraId="0B1C5CBC"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648B" w14:textId="77777777" w:rsidR="00F53897" w:rsidRPr="00A178F6" w:rsidRDefault="00C05F12">
            <w:pPr>
              <w:pStyle w:val="TableRow"/>
              <w:rPr>
                <w:rFonts w:cs="Arial"/>
                <w:i/>
                <w:sz w:val="22"/>
                <w:szCs w:val="22"/>
              </w:rPr>
            </w:pPr>
            <w:r w:rsidRPr="00A178F6">
              <w:rPr>
                <w:rFonts w:cs="Arial"/>
                <w:i/>
                <w:sz w:val="22"/>
                <w:szCs w:val="22"/>
              </w:rPr>
              <w:t>Targeted attendance meetings and strategies in place for low attenders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9066" w14:textId="77777777" w:rsidR="00191AE9" w:rsidRPr="00A178F6" w:rsidRDefault="00191AE9" w:rsidP="00191AE9">
            <w:pPr>
              <w:pStyle w:val="TableRowCentered"/>
              <w:jc w:val="left"/>
              <w:rPr>
                <w:rFonts w:cs="Arial"/>
                <w:color w:val="555555"/>
                <w:sz w:val="22"/>
                <w:szCs w:val="22"/>
                <w:shd w:val="clear" w:color="auto" w:fill="FFFFFF"/>
              </w:rPr>
            </w:pPr>
            <w:r w:rsidRPr="00A178F6">
              <w:rPr>
                <w:rFonts w:cs="Arial"/>
                <w:color w:val="555555"/>
                <w:sz w:val="22"/>
                <w:szCs w:val="22"/>
                <w:shd w:val="clear" w:color="auto" w:fill="FFFFFF"/>
              </w:rPr>
              <w:t>Pupils with no absence are 1.3 times more likely to achieve grade 4 or above, and 3.1 times more likely to achieve grade 5 or above, than pupils who missed 10-15 percent of all sessions.</w:t>
            </w:r>
          </w:p>
          <w:p w14:paraId="14CE3EE4" w14:textId="77777777" w:rsidR="00191AE9" w:rsidRPr="00A178F6" w:rsidRDefault="00191AE9" w:rsidP="00191AE9">
            <w:pPr>
              <w:pStyle w:val="TableRowCentered"/>
              <w:jc w:val="left"/>
              <w:rPr>
                <w:rFonts w:cs="Arial"/>
                <w:color w:val="555555"/>
                <w:sz w:val="22"/>
                <w:szCs w:val="22"/>
                <w:shd w:val="clear" w:color="auto" w:fill="FFFFFF"/>
              </w:rPr>
            </w:pPr>
          </w:p>
          <w:p w14:paraId="692FABED" w14:textId="474F5C23" w:rsidR="00F53897" w:rsidRPr="00A178F6" w:rsidRDefault="00191AE9" w:rsidP="00191AE9">
            <w:pPr>
              <w:pStyle w:val="TableRowCentered"/>
              <w:jc w:val="left"/>
              <w:rPr>
                <w:rFonts w:cs="Arial"/>
                <w:color w:val="555555"/>
                <w:sz w:val="22"/>
                <w:szCs w:val="22"/>
                <w:shd w:val="clear" w:color="auto" w:fill="FFFFFF"/>
              </w:rPr>
            </w:pPr>
            <w:r w:rsidRPr="00A178F6">
              <w:rPr>
                <w:rFonts w:cs="Arial"/>
                <w:color w:val="555555"/>
                <w:sz w:val="22"/>
                <w:szCs w:val="22"/>
                <w:shd w:val="clear" w:color="auto" w:fill="FFFFFF"/>
              </w:rPr>
              <w:t>At KS4 the study reports that : ‘...pupils with no absence are 2.2 times more likely to achieve 5+ GCSEs and 2.8 times more likely to achieve5+ GCSEs including English and maths, than pupils missing 10-15% of KS4 lessons.’ (DFE 2016)</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39D74" w14:textId="7AD6837A" w:rsidR="00F53897" w:rsidRPr="00A178F6" w:rsidRDefault="00545923">
            <w:pPr>
              <w:pStyle w:val="TableRowCentered"/>
              <w:jc w:val="left"/>
              <w:rPr>
                <w:rFonts w:cs="Arial"/>
                <w:sz w:val="22"/>
                <w:szCs w:val="22"/>
              </w:rPr>
            </w:pPr>
            <w:r>
              <w:rPr>
                <w:rFonts w:cs="Arial"/>
                <w:sz w:val="22"/>
                <w:szCs w:val="22"/>
              </w:rPr>
              <w:t>5</w:t>
            </w:r>
          </w:p>
        </w:tc>
      </w:tr>
      <w:tr w:rsidR="00F53897" w:rsidRPr="00A178F6" w14:paraId="6C344C96"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59DC" w14:textId="586ECE08" w:rsidR="00F53897" w:rsidRPr="00A178F6" w:rsidRDefault="001A39A3">
            <w:pPr>
              <w:pStyle w:val="TableRow"/>
              <w:rPr>
                <w:rFonts w:cs="Arial"/>
                <w:i/>
                <w:sz w:val="22"/>
                <w:szCs w:val="22"/>
              </w:rPr>
            </w:pPr>
            <w:r w:rsidRPr="00A178F6">
              <w:rPr>
                <w:rFonts w:cs="Arial"/>
                <w:i/>
                <w:sz w:val="22"/>
                <w:szCs w:val="22"/>
              </w:rPr>
              <w:t>Assistant Head</w:t>
            </w:r>
            <w:r w:rsidR="00C05F12" w:rsidRPr="00A178F6">
              <w:rPr>
                <w:rFonts w:cs="Arial"/>
                <w:i/>
                <w:sz w:val="22"/>
                <w:szCs w:val="22"/>
              </w:rPr>
              <w:t xml:space="preserve"> and L</w:t>
            </w:r>
            <w:r w:rsidRPr="00A178F6">
              <w:rPr>
                <w:rFonts w:cs="Arial"/>
                <w:i/>
                <w:sz w:val="22"/>
                <w:szCs w:val="22"/>
              </w:rPr>
              <w:t xml:space="preserve">ead </w:t>
            </w:r>
            <w:r w:rsidR="00191AE9" w:rsidRPr="00A178F6">
              <w:rPr>
                <w:rFonts w:cs="Arial"/>
                <w:i/>
                <w:sz w:val="22"/>
                <w:szCs w:val="22"/>
              </w:rPr>
              <w:t>P</w:t>
            </w:r>
            <w:r w:rsidRPr="00A178F6">
              <w:rPr>
                <w:rFonts w:cs="Arial"/>
                <w:i/>
                <w:sz w:val="22"/>
                <w:szCs w:val="22"/>
              </w:rPr>
              <w:t xml:space="preserve">ractitioners </w:t>
            </w:r>
            <w:r w:rsidR="00C05F12" w:rsidRPr="00A178F6">
              <w:rPr>
                <w:rFonts w:cs="Arial"/>
                <w:i/>
                <w:sz w:val="22"/>
                <w:szCs w:val="22"/>
              </w:rPr>
              <w:t>to oversee PP strategy</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449" w14:textId="77C4E127" w:rsidR="00F53897" w:rsidRPr="00A178F6" w:rsidRDefault="00C05F12" w:rsidP="00191AE9">
            <w:pPr>
              <w:pStyle w:val="TableRowCentered"/>
              <w:ind w:left="0"/>
              <w:jc w:val="left"/>
              <w:rPr>
                <w:rFonts w:cs="Arial"/>
                <w:sz w:val="22"/>
                <w:szCs w:val="22"/>
              </w:rPr>
            </w:pPr>
            <w:r w:rsidRPr="00A178F6">
              <w:rPr>
                <w:rFonts w:cs="Arial"/>
                <w:color w:val="555555"/>
                <w:sz w:val="22"/>
                <w:szCs w:val="22"/>
                <w:shd w:val="clear" w:color="auto" w:fill="FFFFFF"/>
              </w:rPr>
              <w:t xml:space="preserve">One of the most important jobs in a school is the Pupil Premium </w:t>
            </w:r>
            <w:r w:rsidR="00191AE9" w:rsidRPr="00A178F6">
              <w:rPr>
                <w:rFonts w:cs="Arial"/>
                <w:color w:val="555555"/>
                <w:sz w:val="22"/>
                <w:szCs w:val="22"/>
                <w:shd w:val="clear" w:color="auto" w:fill="FFFFFF"/>
              </w:rPr>
              <w:t>C</w:t>
            </w:r>
            <w:r w:rsidRPr="00A178F6">
              <w:rPr>
                <w:rFonts w:cs="Arial"/>
                <w:color w:val="555555"/>
                <w:sz w:val="22"/>
                <w:szCs w:val="22"/>
                <w:shd w:val="clear" w:color="auto" w:fill="FFFFFF"/>
              </w:rPr>
              <w:t>hampion. Leading the management and delivery of provision for Pupil Premium is a key role and every school needs an effective Pupil Premium champion (Dabell 2018)</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FCC7" w14:textId="77777777" w:rsidR="00F53897" w:rsidRPr="00A178F6" w:rsidRDefault="00C05F12">
            <w:pPr>
              <w:pStyle w:val="TableRowCentered"/>
              <w:jc w:val="left"/>
              <w:rPr>
                <w:rFonts w:cs="Arial"/>
                <w:sz w:val="22"/>
                <w:szCs w:val="22"/>
              </w:rPr>
            </w:pPr>
            <w:r w:rsidRPr="00A178F6">
              <w:rPr>
                <w:rFonts w:cs="Arial"/>
                <w:sz w:val="22"/>
                <w:szCs w:val="22"/>
              </w:rPr>
              <w:t>All</w:t>
            </w:r>
          </w:p>
        </w:tc>
      </w:tr>
      <w:tr w:rsidR="00F53897" w:rsidRPr="00A178F6" w14:paraId="3E97E63B"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1E5B" w14:textId="47DDC2B7" w:rsidR="000B4DA8" w:rsidRPr="00A178F6" w:rsidRDefault="000B4DA8">
            <w:pPr>
              <w:pStyle w:val="TableRow"/>
              <w:rPr>
                <w:rFonts w:cs="Arial"/>
                <w:i/>
                <w:sz w:val="22"/>
                <w:szCs w:val="22"/>
              </w:rPr>
            </w:pPr>
            <w:r w:rsidRPr="00A178F6">
              <w:rPr>
                <w:rFonts w:cs="Arial"/>
                <w:i/>
                <w:sz w:val="22"/>
                <w:szCs w:val="22"/>
              </w:rPr>
              <w:t>Contingency fund</w:t>
            </w:r>
          </w:p>
          <w:p w14:paraId="2D6AFEB8" w14:textId="292A35FC" w:rsidR="00F53897" w:rsidRPr="00A178F6" w:rsidRDefault="000B4DA8">
            <w:pPr>
              <w:pStyle w:val="TableRow"/>
              <w:rPr>
                <w:rFonts w:cs="Arial"/>
                <w:i/>
                <w:sz w:val="22"/>
                <w:szCs w:val="22"/>
              </w:rPr>
            </w:pPr>
            <w:r w:rsidRPr="00A178F6">
              <w:rPr>
                <w:rFonts w:cs="Arial"/>
                <w:i/>
                <w:sz w:val="22"/>
                <w:szCs w:val="22"/>
              </w:rPr>
              <w:t>To f</w:t>
            </w:r>
            <w:r w:rsidR="00C05F12" w:rsidRPr="00A178F6">
              <w:rPr>
                <w:rFonts w:cs="Arial"/>
                <w:i/>
                <w:sz w:val="22"/>
                <w:szCs w:val="22"/>
              </w:rPr>
              <w:t>und/ part fund trips</w:t>
            </w:r>
            <w:r w:rsidRPr="00A178F6">
              <w:rPr>
                <w:rFonts w:cs="Arial"/>
                <w:i/>
                <w:sz w:val="22"/>
                <w:szCs w:val="22"/>
              </w:rPr>
              <w:t>,</w:t>
            </w:r>
            <w:r w:rsidR="00C05F12" w:rsidRPr="00A178F6">
              <w:rPr>
                <w:rFonts w:cs="Arial"/>
                <w:i/>
                <w:sz w:val="22"/>
                <w:szCs w:val="22"/>
              </w:rPr>
              <w:t xml:space="preserve"> visits</w:t>
            </w:r>
            <w:r w:rsidRPr="00A178F6">
              <w:rPr>
                <w:rFonts w:cs="Arial"/>
                <w:i/>
                <w:sz w:val="22"/>
                <w:szCs w:val="22"/>
              </w:rPr>
              <w:t xml:space="preserve">, ECA etc </w:t>
            </w:r>
            <w:r w:rsidR="00C05F12" w:rsidRPr="00A178F6">
              <w:rPr>
                <w:rFonts w:cs="Arial"/>
                <w:i/>
                <w:sz w:val="22"/>
                <w:szCs w:val="22"/>
              </w:rPr>
              <w:t>for families in hardship</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A5CB" w14:textId="77777777" w:rsidR="00F53897" w:rsidRPr="00A178F6" w:rsidRDefault="00C05F12">
            <w:pPr>
              <w:pStyle w:val="TableRowCentered"/>
              <w:jc w:val="left"/>
              <w:rPr>
                <w:rFonts w:cs="Arial"/>
                <w:sz w:val="22"/>
                <w:szCs w:val="22"/>
              </w:rPr>
            </w:pPr>
            <w:r w:rsidRPr="00A178F6">
              <w:rPr>
                <w:rFonts w:cs="Arial"/>
                <w:color w:val="000000"/>
                <w:sz w:val="22"/>
                <w:szCs w:val="22"/>
                <w:shd w:val="clear" w:color="auto" w:fill="FFFFFF"/>
              </w:rPr>
              <w:t>The study found that, regardless of gender, ethnicity or socioeconomic status, youth who take educational trips have better grades (59 percent), higher graduation rates from high school (95%) and college (63%), and greater income (12% higher annually). In fact, 89% said educational trips had a positive, lasting impact on their education and career because the trips made them more engaged, intellectually curious and interested in and out of school. NEA 2021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4B7E" w14:textId="24809566" w:rsidR="00F53897" w:rsidRPr="00A178F6" w:rsidRDefault="00545923">
            <w:pPr>
              <w:pStyle w:val="TableRowCentered"/>
              <w:jc w:val="left"/>
              <w:rPr>
                <w:rFonts w:cs="Arial"/>
                <w:sz w:val="22"/>
                <w:szCs w:val="22"/>
              </w:rPr>
            </w:pPr>
            <w:r>
              <w:rPr>
                <w:rFonts w:cs="Arial"/>
                <w:sz w:val="22"/>
                <w:szCs w:val="22"/>
              </w:rPr>
              <w:t>7</w:t>
            </w:r>
          </w:p>
        </w:tc>
      </w:tr>
      <w:tr w:rsidR="000B4DA8" w:rsidRPr="00A178F6" w14:paraId="10CA8A36"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59E5" w14:textId="703E79CA" w:rsidR="000B4DA8" w:rsidRPr="00A178F6" w:rsidRDefault="000B4DA8">
            <w:pPr>
              <w:pStyle w:val="TableRow"/>
              <w:rPr>
                <w:rFonts w:cs="Arial"/>
                <w:i/>
                <w:sz w:val="22"/>
                <w:szCs w:val="22"/>
              </w:rPr>
            </w:pPr>
            <w:r w:rsidRPr="00A178F6">
              <w:rPr>
                <w:rFonts w:cs="Arial"/>
                <w:i/>
                <w:sz w:val="22"/>
                <w:szCs w:val="22"/>
              </w:rPr>
              <w:lastRenderedPageBreak/>
              <w:t>Increase leadership opportunities for disadvantaged students</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5577" w14:textId="7A990DA4" w:rsidR="000B4DA8" w:rsidRPr="00A178F6" w:rsidRDefault="000B4DA8" w:rsidP="000B4DA8">
            <w:pPr>
              <w:shd w:val="clear" w:color="auto" w:fill="FFFFFF"/>
              <w:suppressAutoHyphens w:val="0"/>
              <w:autoSpaceDN/>
              <w:spacing w:after="0" w:line="240" w:lineRule="auto"/>
              <w:rPr>
                <w:rFonts w:cs="Arial"/>
                <w:color w:val="000000"/>
                <w:sz w:val="22"/>
                <w:szCs w:val="22"/>
              </w:rPr>
            </w:pPr>
            <w:r w:rsidRPr="00A178F6">
              <w:rPr>
                <w:rFonts w:cs="Arial"/>
                <w:color w:val="000000"/>
                <w:sz w:val="22"/>
                <w:szCs w:val="22"/>
              </w:rPr>
              <w:t xml:space="preserve">‘Learners’ leadership </w:t>
            </w:r>
          </w:p>
          <w:p w14:paraId="68728DA1" w14:textId="735D9F14" w:rsidR="000B4DA8" w:rsidRPr="00A178F6" w:rsidRDefault="000B4DA8" w:rsidP="000B4DA8">
            <w:pPr>
              <w:shd w:val="clear" w:color="auto" w:fill="FFFFFF"/>
              <w:suppressAutoHyphens w:val="0"/>
              <w:autoSpaceDN/>
              <w:spacing w:after="0" w:line="240" w:lineRule="auto"/>
              <w:rPr>
                <w:rFonts w:cs="Arial"/>
                <w:color w:val="000000"/>
                <w:sz w:val="22"/>
                <w:szCs w:val="22"/>
              </w:rPr>
            </w:pPr>
            <w:r w:rsidRPr="00A178F6">
              <w:rPr>
                <w:rFonts w:cs="Arial"/>
                <w:color w:val="000000"/>
                <w:sz w:val="22"/>
                <w:szCs w:val="22"/>
              </w:rPr>
              <w:t xml:space="preserve">qualities can enhance the understanding of learner and can </w:t>
            </w:r>
            <w:r w:rsidR="0000537E" w:rsidRPr="00A178F6">
              <w:rPr>
                <w:rFonts w:cs="Arial"/>
                <w:color w:val="000000"/>
                <w:sz w:val="22"/>
                <w:szCs w:val="22"/>
              </w:rPr>
              <w:t>increase the</w:t>
            </w:r>
            <w:r w:rsidRPr="00A178F6">
              <w:rPr>
                <w:rFonts w:cs="Arial"/>
                <w:color w:val="000000"/>
                <w:sz w:val="22"/>
                <w:szCs w:val="22"/>
              </w:rPr>
              <w:t xml:space="preserve"> </w:t>
            </w:r>
            <w:r w:rsidR="00445C87" w:rsidRPr="00A178F6">
              <w:rPr>
                <w:rFonts w:cs="Arial"/>
                <w:color w:val="000000"/>
                <w:sz w:val="22"/>
                <w:szCs w:val="22"/>
              </w:rPr>
              <w:t>motivational level</w:t>
            </w:r>
            <w:r w:rsidRPr="00A178F6">
              <w:rPr>
                <w:rFonts w:cs="Arial"/>
                <w:color w:val="000000"/>
                <w:sz w:val="22"/>
                <w:szCs w:val="22"/>
              </w:rPr>
              <w:t xml:space="preserve">  of  student  while  engaging  with  learning  climate’. </w:t>
            </w:r>
            <w:r w:rsidR="00445C87" w:rsidRPr="00A178F6">
              <w:rPr>
                <w:rFonts w:cs="Arial"/>
                <w:color w:val="000000"/>
                <w:sz w:val="22"/>
                <w:szCs w:val="22"/>
              </w:rPr>
              <w:t>(</w:t>
            </w:r>
            <w:r w:rsidRPr="00A178F6">
              <w:rPr>
                <w:rFonts w:cs="Arial"/>
                <w:color w:val="000000"/>
                <w:sz w:val="22"/>
                <w:szCs w:val="22"/>
              </w:rPr>
              <w:t>Dempster &amp; Lizzio 2007)</w:t>
            </w:r>
          </w:p>
          <w:p w14:paraId="7FB8ADF5" w14:textId="77777777" w:rsidR="000B4DA8" w:rsidRPr="00A178F6" w:rsidRDefault="000B4DA8">
            <w:pPr>
              <w:pStyle w:val="TableRowCentered"/>
              <w:jc w:val="left"/>
              <w:rPr>
                <w:rFonts w:cs="Arial"/>
                <w:color w:val="000000"/>
                <w:sz w:val="22"/>
                <w:szCs w:val="22"/>
                <w:shd w:val="clear" w:color="auto" w:fill="FFFFFF"/>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954D" w14:textId="0BE243FB" w:rsidR="000B4DA8" w:rsidRPr="00A178F6" w:rsidRDefault="00545923">
            <w:pPr>
              <w:pStyle w:val="TableRowCentered"/>
              <w:jc w:val="left"/>
              <w:rPr>
                <w:rFonts w:cs="Arial"/>
                <w:sz w:val="22"/>
                <w:szCs w:val="22"/>
              </w:rPr>
            </w:pPr>
            <w:r>
              <w:rPr>
                <w:rFonts w:cs="Arial"/>
                <w:sz w:val="22"/>
                <w:szCs w:val="22"/>
              </w:rPr>
              <w:t>6,7</w:t>
            </w:r>
          </w:p>
        </w:tc>
      </w:tr>
      <w:tr w:rsidR="00930F34" w:rsidRPr="00A178F6" w14:paraId="3927D0E5" w14:textId="77777777" w:rsidTr="00FE16E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2613" w14:textId="77777777" w:rsidR="00930F34" w:rsidRPr="00A178F6" w:rsidRDefault="00930F34">
            <w:pPr>
              <w:pStyle w:val="TableRow"/>
              <w:rPr>
                <w:rFonts w:cs="Arial"/>
                <w:i/>
                <w:sz w:val="22"/>
                <w:szCs w:val="22"/>
              </w:rPr>
            </w:pPr>
          </w:p>
          <w:p w14:paraId="659E93CD" w14:textId="77777777" w:rsidR="00930F34" w:rsidRPr="00A178F6" w:rsidRDefault="00930F34">
            <w:pPr>
              <w:pStyle w:val="TableRow"/>
              <w:rPr>
                <w:rFonts w:cs="Arial"/>
                <w:i/>
                <w:sz w:val="22"/>
                <w:szCs w:val="22"/>
              </w:rPr>
            </w:pPr>
          </w:p>
          <w:p w14:paraId="003BA334" w14:textId="77777777" w:rsidR="00930F34" w:rsidRPr="00A178F6" w:rsidRDefault="00930F34">
            <w:pPr>
              <w:pStyle w:val="TableRow"/>
              <w:rPr>
                <w:rFonts w:cs="Arial"/>
                <w:i/>
                <w:sz w:val="22"/>
                <w:szCs w:val="22"/>
              </w:rPr>
            </w:pPr>
          </w:p>
          <w:p w14:paraId="52C42D78" w14:textId="0F991EB4" w:rsidR="00930F34" w:rsidRPr="00A178F6" w:rsidRDefault="00930F34">
            <w:pPr>
              <w:pStyle w:val="TableRow"/>
              <w:rPr>
                <w:rFonts w:cs="Arial"/>
                <w:i/>
                <w:sz w:val="22"/>
                <w:szCs w:val="22"/>
              </w:rPr>
            </w:pP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4057" w14:textId="77777777" w:rsidR="00930F34" w:rsidRPr="00A178F6" w:rsidRDefault="00930F34" w:rsidP="000B4DA8">
            <w:pPr>
              <w:shd w:val="clear" w:color="auto" w:fill="FFFFFF"/>
              <w:suppressAutoHyphens w:val="0"/>
              <w:autoSpaceDN/>
              <w:spacing w:after="0" w:line="240" w:lineRule="auto"/>
              <w:rPr>
                <w:rFonts w:cs="Arial"/>
                <w:color w:val="000000"/>
                <w:sz w:val="22"/>
                <w:szCs w:val="22"/>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E2B16" w14:textId="77777777" w:rsidR="00930F34" w:rsidRPr="00A178F6" w:rsidRDefault="00930F34">
            <w:pPr>
              <w:pStyle w:val="TableRowCentered"/>
              <w:jc w:val="left"/>
              <w:rPr>
                <w:rFonts w:cs="Arial"/>
                <w:sz w:val="22"/>
                <w:szCs w:val="22"/>
              </w:rPr>
            </w:pPr>
          </w:p>
        </w:tc>
      </w:tr>
    </w:tbl>
    <w:p w14:paraId="64684DE2" w14:textId="77777777" w:rsidR="00F53897" w:rsidRPr="00A178F6" w:rsidRDefault="00F53897">
      <w:pPr>
        <w:spacing w:before="240" w:after="0"/>
        <w:rPr>
          <w:rFonts w:cs="Arial"/>
          <w:b/>
          <w:bCs/>
          <w:color w:val="104F75"/>
          <w:sz w:val="22"/>
          <w:szCs w:val="22"/>
        </w:rPr>
      </w:pPr>
    </w:p>
    <w:p w14:paraId="1080B8E3" w14:textId="2457D503" w:rsidR="00F53897" w:rsidRPr="00A178F6" w:rsidRDefault="00C05F12">
      <w:pPr>
        <w:rPr>
          <w:rFonts w:cs="Arial"/>
          <w:sz w:val="22"/>
          <w:szCs w:val="22"/>
        </w:rPr>
      </w:pPr>
      <w:r w:rsidRPr="00A178F6">
        <w:rPr>
          <w:rFonts w:cs="Arial"/>
          <w:b/>
          <w:bCs/>
          <w:color w:val="104F75"/>
          <w:sz w:val="22"/>
          <w:szCs w:val="22"/>
        </w:rPr>
        <w:t xml:space="preserve">Total budgeted cost: £ </w:t>
      </w:r>
      <w:r w:rsidR="003944CB">
        <w:rPr>
          <w:rFonts w:cs="Arial"/>
          <w:i/>
          <w:iCs/>
          <w:color w:val="104F75"/>
          <w:sz w:val="22"/>
          <w:szCs w:val="22"/>
        </w:rPr>
        <w:t>354,193</w:t>
      </w:r>
    </w:p>
    <w:p w14:paraId="35419184" w14:textId="77777777" w:rsidR="00F53897" w:rsidRPr="00A178F6" w:rsidRDefault="00C05F12">
      <w:pPr>
        <w:pStyle w:val="Heading1"/>
        <w:rPr>
          <w:rFonts w:cs="Arial"/>
          <w:sz w:val="22"/>
          <w:szCs w:val="22"/>
        </w:rPr>
      </w:pPr>
      <w:r w:rsidRPr="00A178F6">
        <w:rPr>
          <w:rFonts w:cs="Arial"/>
          <w:sz w:val="22"/>
          <w:szCs w:val="22"/>
        </w:rPr>
        <w:lastRenderedPageBreak/>
        <w:t>Part B: Review of outcomes in the previous academic year</w:t>
      </w:r>
    </w:p>
    <w:p w14:paraId="2F783F82" w14:textId="77777777" w:rsidR="00F53897" w:rsidRPr="00A178F6" w:rsidRDefault="00C05F12">
      <w:pPr>
        <w:pStyle w:val="Heading2"/>
        <w:rPr>
          <w:rFonts w:cs="Arial"/>
          <w:sz w:val="22"/>
          <w:szCs w:val="22"/>
        </w:rPr>
      </w:pPr>
      <w:r w:rsidRPr="00A178F6">
        <w:rPr>
          <w:rFonts w:cs="Arial"/>
          <w:sz w:val="22"/>
          <w:szCs w:val="22"/>
        </w:rPr>
        <w:t>Pupil premium strategy outcomes</w:t>
      </w:r>
    </w:p>
    <w:p w14:paraId="33292DCD" w14:textId="77777777" w:rsidR="00F53897" w:rsidRPr="00A178F6" w:rsidRDefault="00C05F12">
      <w:pPr>
        <w:rPr>
          <w:rFonts w:cs="Arial"/>
          <w:sz w:val="22"/>
          <w:szCs w:val="22"/>
        </w:rPr>
      </w:pPr>
      <w:r w:rsidRPr="00A178F6">
        <w:rPr>
          <w:rFonts w:cs="Arial"/>
          <w:sz w:val="22"/>
          <w:szCs w:val="22"/>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F53897" w:rsidRPr="00A178F6" w14:paraId="47F4B02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EDC7" w14:textId="272929BA" w:rsidR="00A178F6" w:rsidRPr="00A178F6" w:rsidRDefault="00C05F12">
            <w:pPr>
              <w:spacing w:before="120"/>
              <w:rPr>
                <w:rFonts w:cs="Arial"/>
                <w:i/>
                <w:sz w:val="22"/>
                <w:szCs w:val="22"/>
              </w:rPr>
            </w:pPr>
            <w:r w:rsidRPr="00A178F6">
              <w:rPr>
                <w:rFonts w:cs="Arial"/>
                <w:i/>
                <w:sz w:val="22"/>
                <w:szCs w:val="22"/>
              </w:rPr>
              <w:t>Due to COVID-19, performance measures have not been published for 2020 to 2021, and 2020 to 2021 results will not be used to hold schools to account</w:t>
            </w:r>
            <w:r w:rsidR="00191AE9" w:rsidRPr="00A178F6">
              <w:rPr>
                <w:rFonts w:cs="Arial"/>
                <w:i/>
                <w:sz w:val="22"/>
                <w:szCs w:val="22"/>
              </w:rPr>
              <w:t>.</w:t>
            </w:r>
          </w:p>
          <w:p w14:paraId="4AA1C066" w14:textId="3A8C1CE2" w:rsidR="00A178F6" w:rsidRPr="00203F55" w:rsidRDefault="00A178F6">
            <w:pPr>
              <w:spacing w:before="120"/>
              <w:rPr>
                <w:rFonts w:cs="Arial"/>
                <w:i/>
                <w:sz w:val="22"/>
                <w:szCs w:val="22"/>
              </w:rPr>
            </w:pPr>
            <w:r w:rsidRPr="00203F55">
              <w:rPr>
                <w:rFonts w:cs="Arial"/>
                <w:i/>
                <w:sz w:val="22"/>
                <w:szCs w:val="22"/>
              </w:rPr>
              <w:t>Challenge 1- Literacy and Oracy</w:t>
            </w:r>
          </w:p>
          <w:p w14:paraId="021CBC77" w14:textId="206CB7C5" w:rsidR="00E73D86" w:rsidRDefault="00E73D86" w:rsidP="00E115AE">
            <w:pPr>
              <w:pStyle w:val="ListParagraph"/>
              <w:numPr>
                <w:ilvl w:val="0"/>
                <w:numId w:val="23"/>
              </w:numPr>
              <w:spacing w:before="120"/>
              <w:rPr>
                <w:rFonts w:cs="Arial"/>
                <w:iCs/>
                <w:sz w:val="20"/>
                <w:szCs w:val="20"/>
              </w:rPr>
            </w:pPr>
            <w:r>
              <w:rPr>
                <w:rFonts w:cs="Arial"/>
                <w:iCs/>
                <w:sz w:val="20"/>
                <w:szCs w:val="20"/>
              </w:rPr>
              <w:t>Engagement periods were utilised, once a week, to focus on improving vocabulary, specifically tier 2 vocabulary. Competition</w:t>
            </w:r>
            <w:r w:rsidR="008F029B">
              <w:rPr>
                <w:rFonts w:cs="Arial"/>
                <w:iCs/>
                <w:sz w:val="20"/>
                <w:szCs w:val="20"/>
              </w:rPr>
              <w:t xml:space="preserve"> was used to highlight the importance- KS3 took part in ‘The Big Vocabulary challenge’ competing as a form.</w:t>
            </w:r>
          </w:p>
          <w:p w14:paraId="4447CBAE" w14:textId="1758042A" w:rsidR="00203F55" w:rsidRPr="00E73D86" w:rsidRDefault="00531D61" w:rsidP="00E115AE">
            <w:pPr>
              <w:pStyle w:val="ListParagraph"/>
              <w:numPr>
                <w:ilvl w:val="0"/>
                <w:numId w:val="23"/>
              </w:numPr>
              <w:spacing w:before="120"/>
              <w:rPr>
                <w:rFonts w:cs="Arial"/>
                <w:iCs/>
                <w:sz w:val="20"/>
                <w:szCs w:val="20"/>
              </w:rPr>
            </w:pPr>
            <w:r w:rsidRPr="00E73D86">
              <w:rPr>
                <w:rFonts w:cs="Arial"/>
                <w:iCs/>
                <w:sz w:val="20"/>
                <w:szCs w:val="20"/>
              </w:rPr>
              <w:t>Current year 8 completed reading tests in year 7 and from this data</w:t>
            </w:r>
            <w:r w:rsidR="00E73D86">
              <w:rPr>
                <w:rFonts w:cs="Arial"/>
                <w:iCs/>
                <w:sz w:val="20"/>
                <w:szCs w:val="20"/>
              </w:rPr>
              <w:t>, o</w:t>
            </w:r>
            <w:r w:rsidRPr="00E73D86">
              <w:rPr>
                <w:rFonts w:cs="Arial"/>
                <w:iCs/>
                <w:sz w:val="20"/>
                <w:szCs w:val="20"/>
              </w:rPr>
              <w:t xml:space="preserve">f the 69 PP students, </w:t>
            </w:r>
            <w:r w:rsidR="00073DA1" w:rsidRPr="00E73D86">
              <w:rPr>
                <w:rFonts w:cs="Arial"/>
                <w:iCs/>
                <w:sz w:val="20"/>
                <w:szCs w:val="20"/>
              </w:rPr>
              <w:t>52% of PP students have made progress in the year.</w:t>
            </w:r>
            <w:r w:rsidR="00203F55" w:rsidRPr="00E73D86">
              <w:rPr>
                <w:rFonts w:cs="Arial"/>
                <w:iCs/>
                <w:sz w:val="20"/>
                <w:szCs w:val="20"/>
              </w:rPr>
              <w:t xml:space="preserve"> 30% of the students made over 2 years progress.</w:t>
            </w:r>
          </w:p>
          <w:p w14:paraId="1BAE4626" w14:textId="0E28A418" w:rsidR="00531D61" w:rsidRPr="00E73D86" w:rsidRDefault="00531D61" w:rsidP="00E115AE">
            <w:pPr>
              <w:pStyle w:val="ListParagraph"/>
              <w:numPr>
                <w:ilvl w:val="0"/>
                <w:numId w:val="23"/>
              </w:numPr>
              <w:shd w:val="clear" w:color="auto" w:fill="FFFFFF"/>
              <w:rPr>
                <w:color w:val="000000"/>
                <w:sz w:val="20"/>
                <w:szCs w:val="20"/>
              </w:rPr>
            </w:pPr>
            <w:r w:rsidRPr="00E73D86">
              <w:rPr>
                <w:color w:val="000000"/>
                <w:sz w:val="20"/>
                <w:szCs w:val="20"/>
              </w:rPr>
              <w:t>50 KS3 students accessed additional English tuition, over 85% of these were PP. The data shows that that on average students made progress in line with others.</w:t>
            </w:r>
          </w:p>
          <w:p w14:paraId="1A6F3739" w14:textId="766AA079" w:rsidR="00531D61" w:rsidRPr="00D24CD6" w:rsidRDefault="00531D61" w:rsidP="00E115AE">
            <w:pPr>
              <w:pStyle w:val="ListParagraph"/>
              <w:numPr>
                <w:ilvl w:val="0"/>
                <w:numId w:val="23"/>
              </w:numPr>
              <w:shd w:val="clear" w:color="auto" w:fill="FFFFFF"/>
              <w:rPr>
                <w:color w:val="000000"/>
                <w:sz w:val="20"/>
                <w:szCs w:val="20"/>
              </w:rPr>
            </w:pPr>
            <w:r w:rsidRPr="00E73D86">
              <w:rPr>
                <w:color w:val="000000"/>
                <w:sz w:val="20"/>
                <w:szCs w:val="20"/>
              </w:rPr>
              <w:t>In terms of whole school behaviour, PP students had a behaviour ratio on Class Charts of 89%. This was in line with the rest of the school.</w:t>
            </w:r>
          </w:p>
          <w:p w14:paraId="2750D261" w14:textId="6A845396" w:rsidR="00A178F6" w:rsidRPr="00DC6727" w:rsidRDefault="00A178F6">
            <w:pPr>
              <w:spacing w:before="120"/>
              <w:rPr>
                <w:rFonts w:cs="Arial"/>
                <w:i/>
                <w:sz w:val="20"/>
                <w:szCs w:val="20"/>
              </w:rPr>
            </w:pPr>
            <w:r w:rsidRPr="00DC6727">
              <w:rPr>
                <w:rFonts w:cs="Arial"/>
                <w:i/>
                <w:sz w:val="20"/>
                <w:szCs w:val="20"/>
              </w:rPr>
              <w:t>Challenge 2- Numeracy</w:t>
            </w:r>
          </w:p>
          <w:p w14:paraId="180FFC9C" w14:textId="5BCBAB32" w:rsidR="008F029B" w:rsidRPr="008F029B" w:rsidRDefault="008F029B" w:rsidP="00E115AE">
            <w:pPr>
              <w:pStyle w:val="ListParagraph"/>
              <w:numPr>
                <w:ilvl w:val="0"/>
                <w:numId w:val="23"/>
              </w:numPr>
              <w:spacing w:before="120"/>
              <w:rPr>
                <w:rFonts w:cs="Arial"/>
                <w:iCs/>
                <w:sz w:val="20"/>
                <w:szCs w:val="20"/>
              </w:rPr>
            </w:pPr>
            <w:r w:rsidRPr="008F029B">
              <w:rPr>
                <w:rFonts w:cs="Arial"/>
                <w:iCs/>
                <w:sz w:val="20"/>
                <w:szCs w:val="20"/>
              </w:rPr>
              <w:t>Engagement period was used to continue heightening the importance of numeracy. KS3 students completed ‘Numeracy Ninjas’ booklets.</w:t>
            </w:r>
          </w:p>
          <w:p w14:paraId="71877FAD" w14:textId="1346A40B" w:rsidR="00203F55" w:rsidRPr="008F029B" w:rsidRDefault="00203F55" w:rsidP="00E115AE">
            <w:pPr>
              <w:pStyle w:val="ListParagraph"/>
              <w:numPr>
                <w:ilvl w:val="0"/>
                <w:numId w:val="23"/>
              </w:numPr>
              <w:spacing w:before="120"/>
              <w:rPr>
                <w:rFonts w:cs="Arial"/>
                <w:i/>
                <w:sz w:val="20"/>
                <w:szCs w:val="20"/>
              </w:rPr>
            </w:pPr>
            <w:r w:rsidRPr="008F029B">
              <w:rPr>
                <w:color w:val="000000"/>
                <w:sz w:val="20"/>
                <w:szCs w:val="20"/>
              </w:rPr>
              <w:t>In 2021/22, 80 KS3 students accessed additional maths tutoring, over 85% of these were PP. The data shows that on average students made progress above those that were not tutored. </w:t>
            </w:r>
          </w:p>
          <w:p w14:paraId="0C1F9B8A" w14:textId="456C4C8B" w:rsidR="00A178F6" w:rsidRPr="00DC6727" w:rsidRDefault="00A178F6">
            <w:pPr>
              <w:spacing w:before="120"/>
              <w:rPr>
                <w:rFonts w:cs="Arial"/>
                <w:sz w:val="20"/>
                <w:szCs w:val="20"/>
              </w:rPr>
            </w:pPr>
            <w:r w:rsidRPr="00DC6727">
              <w:rPr>
                <w:rFonts w:cs="Arial"/>
                <w:i/>
                <w:sz w:val="20"/>
                <w:szCs w:val="20"/>
              </w:rPr>
              <w:t>Challenge 3-</w:t>
            </w:r>
            <w:r w:rsidR="00203F55" w:rsidRPr="00DC6727">
              <w:rPr>
                <w:rFonts w:cs="Arial"/>
                <w:i/>
                <w:sz w:val="20"/>
                <w:szCs w:val="20"/>
              </w:rPr>
              <w:t xml:space="preserve"> </w:t>
            </w:r>
            <w:r w:rsidR="00203F55" w:rsidRPr="00DC6727">
              <w:rPr>
                <w:rFonts w:cs="Arial"/>
                <w:sz w:val="20"/>
                <w:szCs w:val="20"/>
              </w:rPr>
              <w:t>Individual needs of students due to gaps in knowledge and skills- Covid Recovery</w:t>
            </w:r>
          </w:p>
          <w:p w14:paraId="046A8970" w14:textId="37E95020" w:rsidR="00CD1023" w:rsidRDefault="00CD1023" w:rsidP="00E115AE">
            <w:pPr>
              <w:pStyle w:val="ListParagraph"/>
              <w:numPr>
                <w:ilvl w:val="0"/>
                <w:numId w:val="23"/>
              </w:numPr>
              <w:spacing w:before="120"/>
              <w:rPr>
                <w:rFonts w:cs="Arial"/>
                <w:iCs/>
                <w:sz w:val="20"/>
                <w:szCs w:val="20"/>
              </w:rPr>
            </w:pPr>
            <w:r>
              <w:rPr>
                <w:rFonts w:cs="Arial"/>
                <w:iCs/>
                <w:sz w:val="20"/>
                <w:szCs w:val="20"/>
              </w:rPr>
              <w:t>Review of KS3 criteria- collaboration at trust level and new criteria created.</w:t>
            </w:r>
          </w:p>
          <w:p w14:paraId="62C818E8" w14:textId="1050BCE0" w:rsidR="00203F55" w:rsidRDefault="00171F5C" w:rsidP="00E115AE">
            <w:pPr>
              <w:pStyle w:val="ListParagraph"/>
              <w:numPr>
                <w:ilvl w:val="0"/>
                <w:numId w:val="23"/>
              </w:numPr>
              <w:spacing w:before="120"/>
              <w:rPr>
                <w:rFonts w:cs="Arial"/>
                <w:iCs/>
                <w:sz w:val="20"/>
                <w:szCs w:val="20"/>
              </w:rPr>
            </w:pPr>
            <w:r>
              <w:rPr>
                <w:rFonts w:cs="Arial"/>
                <w:iCs/>
                <w:sz w:val="20"/>
                <w:szCs w:val="20"/>
              </w:rPr>
              <w:t xml:space="preserve">Year 11- 21% of students were classed as PP (45 students). </w:t>
            </w:r>
          </w:p>
          <w:p w14:paraId="26735E6B" w14:textId="77777777" w:rsidR="00CD1023" w:rsidRDefault="00CD1023" w:rsidP="00E115AE">
            <w:pPr>
              <w:pStyle w:val="ListParagraph"/>
              <w:numPr>
                <w:ilvl w:val="0"/>
                <w:numId w:val="23"/>
              </w:numPr>
              <w:spacing w:before="120"/>
              <w:rPr>
                <w:rFonts w:cs="Arial"/>
                <w:iCs/>
                <w:sz w:val="20"/>
                <w:szCs w:val="20"/>
              </w:rPr>
            </w:pPr>
            <w:r>
              <w:rPr>
                <w:rFonts w:cs="Arial"/>
                <w:iCs/>
                <w:sz w:val="20"/>
                <w:szCs w:val="20"/>
              </w:rPr>
              <w:t>Progress 8 score for PP students -0.81- 4/5</w:t>
            </w:r>
            <w:r w:rsidRPr="00CD1023">
              <w:rPr>
                <w:rFonts w:cs="Arial"/>
                <w:iCs/>
                <w:sz w:val="20"/>
                <w:szCs w:val="20"/>
                <w:vertAlign w:val="superscript"/>
              </w:rPr>
              <w:t>th</w:t>
            </w:r>
            <w:r>
              <w:rPr>
                <w:rFonts w:cs="Arial"/>
                <w:iCs/>
                <w:sz w:val="20"/>
                <w:szCs w:val="20"/>
              </w:rPr>
              <w:t xml:space="preserve"> of a grade below their expected. Whole cohort </w:t>
            </w:r>
          </w:p>
          <w:p w14:paraId="60B73733" w14:textId="32F9ECD7" w:rsidR="00CD1023" w:rsidRDefault="00CD1023" w:rsidP="00CD1023">
            <w:pPr>
              <w:pStyle w:val="ListParagraph"/>
              <w:numPr>
                <w:ilvl w:val="0"/>
                <w:numId w:val="0"/>
              </w:numPr>
              <w:spacing w:before="120"/>
              <w:ind w:left="720"/>
              <w:rPr>
                <w:rFonts w:cs="Arial"/>
                <w:iCs/>
                <w:sz w:val="20"/>
                <w:szCs w:val="20"/>
              </w:rPr>
            </w:pPr>
            <w:r>
              <w:rPr>
                <w:rFonts w:cs="Arial"/>
                <w:iCs/>
                <w:sz w:val="20"/>
                <w:szCs w:val="20"/>
              </w:rPr>
              <w:t>-0.34.</w:t>
            </w:r>
          </w:p>
          <w:p w14:paraId="292E1E8F" w14:textId="291EE866" w:rsidR="00203F55" w:rsidRDefault="00203F55">
            <w:pPr>
              <w:spacing w:before="120"/>
              <w:rPr>
                <w:rFonts w:cs="Arial"/>
                <w:i/>
                <w:sz w:val="22"/>
                <w:szCs w:val="22"/>
              </w:rPr>
            </w:pPr>
            <w:r>
              <w:rPr>
                <w:rFonts w:cs="Arial"/>
                <w:i/>
                <w:sz w:val="22"/>
                <w:szCs w:val="22"/>
              </w:rPr>
              <w:t>Challenge 4- Staff Awareness of PP</w:t>
            </w:r>
          </w:p>
          <w:p w14:paraId="6AAFF7FE" w14:textId="74B496C3" w:rsidR="00CD1023" w:rsidRDefault="00CD1023" w:rsidP="00E115AE">
            <w:pPr>
              <w:pStyle w:val="ListParagraph"/>
              <w:numPr>
                <w:ilvl w:val="0"/>
                <w:numId w:val="23"/>
              </w:numPr>
              <w:spacing w:before="120"/>
              <w:rPr>
                <w:rFonts w:cs="Arial"/>
                <w:iCs/>
                <w:sz w:val="20"/>
                <w:szCs w:val="20"/>
              </w:rPr>
            </w:pPr>
            <w:r>
              <w:rPr>
                <w:rFonts w:cs="Arial"/>
                <w:iCs/>
                <w:sz w:val="20"/>
                <w:szCs w:val="20"/>
              </w:rPr>
              <w:t>Staff proficient in using Class Charts with the PP data on. Training given for new staff.</w:t>
            </w:r>
          </w:p>
          <w:p w14:paraId="21C6638E" w14:textId="2303FA8F" w:rsidR="00203F55" w:rsidRPr="00F67C25" w:rsidRDefault="00F67C25" w:rsidP="00E115AE">
            <w:pPr>
              <w:pStyle w:val="ListParagraph"/>
              <w:numPr>
                <w:ilvl w:val="0"/>
                <w:numId w:val="23"/>
              </w:numPr>
              <w:spacing w:before="120"/>
              <w:rPr>
                <w:rFonts w:cs="Arial"/>
                <w:iCs/>
                <w:sz w:val="20"/>
                <w:szCs w:val="20"/>
              </w:rPr>
            </w:pPr>
            <w:r w:rsidRPr="00F67C25">
              <w:rPr>
                <w:rFonts w:cs="Arial"/>
                <w:iCs/>
                <w:sz w:val="20"/>
                <w:szCs w:val="20"/>
              </w:rPr>
              <w:t xml:space="preserve">PP profiles launched in whole staff meeting. </w:t>
            </w:r>
          </w:p>
          <w:p w14:paraId="023AD4BD" w14:textId="4F08A19D" w:rsidR="00F67C25" w:rsidRDefault="00F67C25" w:rsidP="00E115AE">
            <w:pPr>
              <w:pStyle w:val="ListParagraph"/>
              <w:numPr>
                <w:ilvl w:val="0"/>
                <w:numId w:val="23"/>
              </w:numPr>
              <w:spacing w:before="120"/>
              <w:rPr>
                <w:rFonts w:cs="Arial"/>
                <w:iCs/>
                <w:sz w:val="20"/>
                <w:szCs w:val="20"/>
              </w:rPr>
            </w:pPr>
            <w:r w:rsidRPr="00F67C25">
              <w:rPr>
                <w:rFonts w:cs="Arial"/>
                <w:iCs/>
                <w:sz w:val="20"/>
                <w:szCs w:val="20"/>
              </w:rPr>
              <w:t>PP profiles used by staff to inform them</w:t>
            </w:r>
            <w:r w:rsidR="00CD1023">
              <w:rPr>
                <w:rFonts w:cs="Arial"/>
                <w:iCs/>
                <w:sz w:val="20"/>
                <w:szCs w:val="20"/>
              </w:rPr>
              <w:t xml:space="preserve"> of individual needs/helpful information</w:t>
            </w:r>
            <w:r>
              <w:rPr>
                <w:rFonts w:cs="Arial"/>
                <w:iCs/>
                <w:sz w:val="20"/>
                <w:szCs w:val="20"/>
              </w:rPr>
              <w:t>.</w:t>
            </w:r>
            <w:r w:rsidRPr="00F67C25">
              <w:rPr>
                <w:rFonts w:cs="Arial"/>
                <w:iCs/>
                <w:sz w:val="20"/>
                <w:szCs w:val="20"/>
              </w:rPr>
              <w:t xml:space="preserve"> </w:t>
            </w:r>
          </w:p>
          <w:p w14:paraId="192CD7BC" w14:textId="71328083" w:rsidR="00CD1023" w:rsidRDefault="00CD1023" w:rsidP="00E115AE">
            <w:pPr>
              <w:pStyle w:val="ListParagraph"/>
              <w:numPr>
                <w:ilvl w:val="0"/>
                <w:numId w:val="23"/>
              </w:numPr>
              <w:spacing w:before="120"/>
              <w:rPr>
                <w:rFonts w:cs="Arial"/>
                <w:iCs/>
                <w:sz w:val="20"/>
                <w:szCs w:val="20"/>
              </w:rPr>
            </w:pPr>
            <w:r>
              <w:rPr>
                <w:rFonts w:cs="Arial"/>
                <w:iCs/>
                <w:sz w:val="20"/>
                <w:szCs w:val="20"/>
              </w:rPr>
              <w:t>Heads of Faculty and Department analyse sub- groups, including PP.</w:t>
            </w:r>
          </w:p>
          <w:p w14:paraId="1E9FB5D9" w14:textId="32A6F73C" w:rsidR="00203F55" w:rsidRDefault="00203F55">
            <w:pPr>
              <w:spacing w:before="120"/>
              <w:rPr>
                <w:rFonts w:cs="Arial"/>
                <w:i/>
                <w:sz w:val="22"/>
                <w:szCs w:val="22"/>
              </w:rPr>
            </w:pPr>
            <w:r>
              <w:rPr>
                <w:rFonts w:cs="Arial"/>
                <w:i/>
                <w:sz w:val="22"/>
                <w:szCs w:val="22"/>
              </w:rPr>
              <w:t>Challenge 5- Attendance and Punctuality</w:t>
            </w:r>
          </w:p>
          <w:p w14:paraId="65A52C55" w14:textId="77777777" w:rsidR="00E115AE" w:rsidRPr="005B640A" w:rsidRDefault="00E115AE" w:rsidP="00E115AE">
            <w:pPr>
              <w:pStyle w:val="ListParagraph"/>
              <w:numPr>
                <w:ilvl w:val="0"/>
                <w:numId w:val="23"/>
              </w:numPr>
              <w:shd w:val="clear" w:color="auto" w:fill="FFFFFF"/>
              <w:rPr>
                <w:rFonts w:cs="Arial"/>
                <w:color w:val="000000"/>
                <w:sz w:val="20"/>
                <w:szCs w:val="20"/>
              </w:rPr>
            </w:pPr>
            <w:r w:rsidRPr="005B640A">
              <w:rPr>
                <w:rFonts w:cs="Arial"/>
                <w:color w:val="000000"/>
                <w:sz w:val="20"/>
                <w:szCs w:val="20"/>
              </w:rPr>
              <w:t>Senior Pastoral Lead (SPL) is monitoring attendance</w:t>
            </w:r>
            <w:r>
              <w:rPr>
                <w:rFonts w:cs="Arial"/>
                <w:color w:val="000000"/>
                <w:sz w:val="20"/>
                <w:szCs w:val="20"/>
              </w:rPr>
              <w:t>.</w:t>
            </w:r>
          </w:p>
          <w:p w14:paraId="0CA2A24E" w14:textId="77777777" w:rsidR="00E115AE" w:rsidRPr="005B640A" w:rsidRDefault="00E115AE" w:rsidP="00E115AE">
            <w:pPr>
              <w:pStyle w:val="ListParagraph"/>
              <w:numPr>
                <w:ilvl w:val="0"/>
                <w:numId w:val="23"/>
              </w:numPr>
              <w:shd w:val="clear" w:color="auto" w:fill="FFFFFF"/>
              <w:rPr>
                <w:rFonts w:cs="Arial"/>
                <w:color w:val="000000"/>
                <w:sz w:val="20"/>
                <w:szCs w:val="20"/>
              </w:rPr>
            </w:pPr>
            <w:r>
              <w:rPr>
                <w:rFonts w:cs="Arial"/>
                <w:color w:val="000000"/>
                <w:sz w:val="20"/>
                <w:szCs w:val="20"/>
              </w:rPr>
              <w:t>School A</w:t>
            </w:r>
            <w:r w:rsidRPr="005B640A">
              <w:rPr>
                <w:rFonts w:cs="Arial"/>
                <w:color w:val="000000"/>
                <w:sz w:val="20"/>
                <w:szCs w:val="20"/>
              </w:rPr>
              <w:t>ttendance Officer is working with the SPL to improve punctuality and attendance.</w:t>
            </w:r>
          </w:p>
          <w:p w14:paraId="5639539D" w14:textId="682AF2C5" w:rsidR="00E115AE" w:rsidRPr="005B640A" w:rsidRDefault="00E115AE" w:rsidP="00E115AE">
            <w:pPr>
              <w:pStyle w:val="ListParagraph"/>
              <w:numPr>
                <w:ilvl w:val="0"/>
                <w:numId w:val="23"/>
              </w:numPr>
              <w:shd w:val="clear" w:color="auto" w:fill="FFFFFF"/>
              <w:rPr>
                <w:rFonts w:cs="Arial"/>
                <w:color w:val="000000"/>
                <w:sz w:val="20"/>
                <w:szCs w:val="20"/>
              </w:rPr>
            </w:pPr>
            <w:r w:rsidRPr="005B640A">
              <w:rPr>
                <w:rFonts w:cs="Arial"/>
                <w:color w:val="000000"/>
                <w:sz w:val="20"/>
                <w:szCs w:val="20"/>
              </w:rPr>
              <w:t>Lead Attendance Worker works with us</w:t>
            </w:r>
            <w:r>
              <w:rPr>
                <w:rFonts w:cs="Arial"/>
                <w:color w:val="000000"/>
                <w:sz w:val="20"/>
                <w:szCs w:val="20"/>
              </w:rPr>
              <w:t xml:space="preserve"> a</w:t>
            </w:r>
            <w:r w:rsidRPr="005B640A">
              <w:rPr>
                <w:rFonts w:cs="Arial"/>
                <w:color w:val="000000"/>
                <w:sz w:val="20"/>
                <w:szCs w:val="20"/>
              </w:rPr>
              <w:t xml:space="preserve"> day a week. He meets parents with the attendance officer and makes home visits.</w:t>
            </w:r>
          </w:p>
          <w:p w14:paraId="48AB1082" w14:textId="7A4FC8BB" w:rsidR="00E115AE" w:rsidRPr="00E115AE" w:rsidRDefault="00E115AE" w:rsidP="00E115AE">
            <w:pPr>
              <w:pStyle w:val="ListParagraph"/>
              <w:numPr>
                <w:ilvl w:val="0"/>
                <w:numId w:val="23"/>
              </w:numPr>
              <w:shd w:val="clear" w:color="auto" w:fill="FFFFFF"/>
              <w:rPr>
                <w:rFonts w:cs="Arial"/>
                <w:color w:val="000000"/>
                <w:sz w:val="20"/>
                <w:szCs w:val="20"/>
              </w:rPr>
            </w:pPr>
            <w:r w:rsidRPr="005B640A">
              <w:rPr>
                <w:rFonts w:cs="Arial"/>
                <w:color w:val="000000"/>
                <w:sz w:val="20"/>
                <w:szCs w:val="20"/>
              </w:rPr>
              <w:t>An attendance tracker is updated weekly</w:t>
            </w:r>
            <w:r>
              <w:rPr>
                <w:rFonts w:cs="Arial"/>
                <w:color w:val="000000"/>
                <w:sz w:val="20"/>
                <w:szCs w:val="20"/>
              </w:rPr>
              <w:t xml:space="preserve"> and shared with staff.</w:t>
            </w:r>
          </w:p>
          <w:p w14:paraId="2471A724" w14:textId="1A49956A" w:rsidR="00203F55" w:rsidRDefault="00203F55">
            <w:pPr>
              <w:spacing w:before="120"/>
              <w:rPr>
                <w:rFonts w:cs="Arial"/>
                <w:iCs/>
                <w:sz w:val="22"/>
                <w:szCs w:val="22"/>
              </w:rPr>
            </w:pPr>
            <w:r>
              <w:rPr>
                <w:rFonts w:cs="Arial"/>
                <w:i/>
                <w:sz w:val="22"/>
                <w:szCs w:val="22"/>
              </w:rPr>
              <w:t>Challenge 6-</w:t>
            </w:r>
            <w:r w:rsidRPr="00A178F6">
              <w:rPr>
                <w:rFonts w:cs="Arial"/>
                <w:iCs/>
                <w:sz w:val="22"/>
                <w:szCs w:val="22"/>
              </w:rPr>
              <w:t xml:space="preserve"> Student aspirations </w:t>
            </w:r>
            <w:r>
              <w:rPr>
                <w:rFonts w:cs="Arial"/>
                <w:iCs/>
                <w:sz w:val="22"/>
                <w:szCs w:val="22"/>
              </w:rPr>
              <w:t>and p</w:t>
            </w:r>
            <w:r w:rsidRPr="00A178F6">
              <w:rPr>
                <w:rFonts w:cs="Arial"/>
                <w:iCs/>
                <w:sz w:val="22"/>
                <w:szCs w:val="22"/>
              </w:rPr>
              <w:t>arental engagement</w:t>
            </w:r>
          </w:p>
          <w:p w14:paraId="13F5CB4B" w14:textId="1669752E" w:rsidR="00F67C25" w:rsidRDefault="00F67C25" w:rsidP="00E115AE">
            <w:pPr>
              <w:pStyle w:val="ListParagraph"/>
              <w:numPr>
                <w:ilvl w:val="0"/>
                <w:numId w:val="23"/>
              </w:numPr>
              <w:spacing w:before="120"/>
              <w:rPr>
                <w:rFonts w:cs="Arial"/>
                <w:iCs/>
                <w:sz w:val="20"/>
                <w:szCs w:val="20"/>
              </w:rPr>
            </w:pPr>
            <w:r w:rsidRPr="00F67C25">
              <w:rPr>
                <w:rFonts w:cs="Arial"/>
                <w:iCs/>
                <w:sz w:val="20"/>
                <w:szCs w:val="20"/>
              </w:rPr>
              <w:t xml:space="preserve">Year 11 Parents’ Information Evening- </w:t>
            </w:r>
            <w:r>
              <w:rPr>
                <w:rFonts w:cs="Arial"/>
                <w:iCs/>
                <w:sz w:val="20"/>
                <w:szCs w:val="20"/>
              </w:rPr>
              <w:t>12</w:t>
            </w:r>
            <w:r w:rsidR="00FA1EAE">
              <w:rPr>
                <w:rFonts w:cs="Arial"/>
                <w:iCs/>
                <w:sz w:val="20"/>
                <w:szCs w:val="20"/>
              </w:rPr>
              <w:t>5</w:t>
            </w:r>
            <w:r>
              <w:rPr>
                <w:rFonts w:cs="Arial"/>
                <w:iCs/>
                <w:sz w:val="20"/>
                <w:szCs w:val="20"/>
              </w:rPr>
              <w:t xml:space="preserve"> families represented.</w:t>
            </w:r>
          </w:p>
          <w:p w14:paraId="1CF7387C" w14:textId="7BA769DC" w:rsidR="00F67C25" w:rsidRDefault="00F67C25" w:rsidP="00E115AE">
            <w:pPr>
              <w:pStyle w:val="ListParagraph"/>
              <w:numPr>
                <w:ilvl w:val="0"/>
                <w:numId w:val="23"/>
              </w:numPr>
              <w:spacing w:before="120"/>
              <w:rPr>
                <w:rFonts w:cs="Arial"/>
                <w:iCs/>
                <w:sz w:val="20"/>
                <w:szCs w:val="20"/>
              </w:rPr>
            </w:pPr>
            <w:r>
              <w:rPr>
                <w:rFonts w:cs="Arial"/>
                <w:iCs/>
                <w:sz w:val="20"/>
                <w:szCs w:val="20"/>
              </w:rPr>
              <w:lastRenderedPageBreak/>
              <w:t>Careers interviews for all students including PP students. Any students at ri</w:t>
            </w:r>
            <w:r w:rsidR="00CD1023">
              <w:rPr>
                <w:rFonts w:cs="Arial"/>
                <w:iCs/>
                <w:sz w:val="20"/>
                <w:szCs w:val="20"/>
              </w:rPr>
              <w:t>s</w:t>
            </w:r>
            <w:r>
              <w:rPr>
                <w:rFonts w:cs="Arial"/>
                <w:iCs/>
                <w:sz w:val="20"/>
                <w:szCs w:val="20"/>
              </w:rPr>
              <w:t>k of being NEET are offered additional careers meetings.</w:t>
            </w:r>
          </w:p>
          <w:p w14:paraId="382F855A" w14:textId="1545372F" w:rsidR="00C23A87" w:rsidRDefault="00F67C25" w:rsidP="00E115AE">
            <w:pPr>
              <w:pStyle w:val="ListParagraph"/>
              <w:numPr>
                <w:ilvl w:val="0"/>
                <w:numId w:val="23"/>
              </w:numPr>
              <w:spacing w:before="120"/>
              <w:rPr>
                <w:rFonts w:cs="Arial"/>
                <w:iCs/>
                <w:sz w:val="20"/>
                <w:szCs w:val="20"/>
              </w:rPr>
            </w:pPr>
            <w:r>
              <w:rPr>
                <w:rFonts w:cs="Arial"/>
                <w:iCs/>
                <w:sz w:val="20"/>
                <w:szCs w:val="20"/>
              </w:rPr>
              <w:t>NEET data has not been officially released but the vast majority of PP students have been placed in a post 16</w:t>
            </w:r>
            <w:r w:rsidR="00C23A87">
              <w:rPr>
                <w:rFonts w:cs="Arial"/>
                <w:iCs/>
                <w:sz w:val="20"/>
                <w:szCs w:val="20"/>
              </w:rPr>
              <w:t xml:space="preserve"> educational setting.</w:t>
            </w:r>
          </w:p>
          <w:p w14:paraId="7C98CA48" w14:textId="162C7AE1" w:rsidR="00C23A87" w:rsidRPr="00FE16EB" w:rsidRDefault="00C23A87" w:rsidP="00FE16EB">
            <w:pPr>
              <w:pStyle w:val="ListParagraph"/>
              <w:numPr>
                <w:ilvl w:val="0"/>
                <w:numId w:val="23"/>
              </w:numPr>
              <w:spacing w:before="120"/>
              <w:rPr>
                <w:rFonts w:cs="Arial"/>
                <w:iCs/>
                <w:sz w:val="20"/>
                <w:szCs w:val="20"/>
              </w:rPr>
            </w:pPr>
            <w:r w:rsidRPr="00C23A87">
              <w:rPr>
                <w:rFonts w:cs="Arial"/>
                <w:color w:val="auto"/>
                <w:sz w:val="20"/>
                <w:szCs w:val="20"/>
              </w:rPr>
              <w:t>Mentor working with LAC and vulnerable students</w:t>
            </w:r>
          </w:p>
          <w:p w14:paraId="5D87070E" w14:textId="0BA28A82" w:rsidR="00203F55" w:rsidRDefault="00203F55">
            <w:pPr>
              <w:spacing w:before="120"/>
              <w:rPr>
                <w:rFonts w:cs="Arial"/>
                <w:iCs/>
                <w:sz w:val="22"/>
                <w:szCs w:val="22"/>
              </w:rPr>
            </w:pPr>
            <w:r>
              <w:rPr>
                <w:rFonts w:cs="Arial"/>
                <w:i/>
                <w:sz w:val="22"/>
                <w:szCs w:val="22"/>
              </w:rPr>
              <w:t>Challenge 7-</w:t>
            </w:r>
            <w:r w:rsidRPr="00A178F6">
              <w:rPr>
                <w:rFonts w:cs="Arial"/>
                <w:iCs/>
                <w:sz w:val="22"/>
                <w:szCs w:val="22"/>
              </w:rPr>
              <w:t xml:space="preserve"> Access to technology, resources &amp; experiences</w:t>
            </w:r>
            <w:r>
              <w:rPr>
                <w:rFonts w:cs="Arial"/>
                <w:iCs/>
                <w:sz w:val="22"/>
                <w:szCs w:val="22"/>
              </w:rPr>
              <w:t>- improve Cultural Capital</w:t>
            </w:r>
          </w:p>
          <w:p w14:paraId="5772F658" w14:textId="4476FD8F" w:rsidR="00E115AE" w:rsidRPr="00FD1993" w:rsidRDefault="00E115AE" w:rsidP="00E115AE">
            <w:pPr>
              <w:pStyle w:val="ListParagraph"/>
              <w:numPr>
                <w:ilvl w:val="0"/>
                <w:numId w:val="23"/>
              </w:numPr>
              <w:spacing w:before="120"/>
              <w:rPr>
                <w:rFonts w:cs="Arial"/>
                <w:i/>
                <w:sz w:val="20"/>
                <w:szCs w:val="20"/>
              </w:rPr>
            </w:pPr>
            <w:r w:rsidRPr="005B640A">
              <w:rPr>
                <w:rFonts w:cs="Arial"/>
                <w:iCs/>
                <w:sz w:val="20"/>
                <w:szCs w:val="20"/>
              </w:rPr>
              <w:t xml:space="preserve">The Shakespeare </w:t>
            </w:r>
            <w:r>
              <w:rPr>
                <w:rFonts w:cs="Arial"/>
                <w:iCs/>
                <w:sz w:val="20"/>
                <w:szCs w:val="20"/>
              </w:rPr>
              <w:t xml:space="preserve">Schools Festival (ran by the drama department) </w:t>
            </w:r>
            <w:r w:rsidRPr="005B640A">
              <w:rPr>
                <w:rFonts w:cs="Arial"/>
                <w:iCs/>
                <w:sz w:val="20"/>
                <w:szCs w:val="20"/>
              </w:rPr>
              <w:t xml:space="preserve">was fully funded by PP and </w:t>
            </w:r>
            <w:r>
              <w:rPr>
                <w:rFonts w:cs="Arial"/>
                <w:iCs/>
                <w:sz w:val="20"/>
                <w:szCs w:val="20"/>
              </w:rPr>
              <w:t xml:space="preserve">students </w:t>
            </w:r>
            <w:r w:rsidRPr="005B640A">
              <w:rPr>
                <w:rFonts w:cs="Arial"/>
                <w:iCs/>
                <w:sz w:val="20"/>
                <w:szCs w:val="20"/>
              </w:rPr>
              <w:t xml:space="preserve">performed in November. </w:t>
            </w:r>
          </w:p>
          <w:p w14:paraId="26ECA8F6" w14:textId="77777777" w:rsidR="00F53897" w:rsidRPr="00E115AE" w:rsidRDefault="00E115AE" w:rsidP="00E115AE">
            <w:pPr>
              <w:pStyle w:val="ListParagraph"/>
              <w:numPr>
                <w:ilvl w:val="0"/>
                <w:numId w:val="23"/>
              </w:numPr>
              <w:spacing w:before="120"/>
              <w:rPr>
                <w:rFonts w:cs="Arial"/>
                <w:i/>
                <w:sz w:val="20"/>
                <w:szCs w:val="20"/>
              </w:rPr>
            </w:pPr>
            <w:r>
              <w:rPr>
                <w:rFonts w:cs="Arial"/>
                <w:iCs/>
                <w:sz w:val="20"/>
                <w:szCs w:val="20"/>
              </w:rPr>
              <w:t>The PP budget is also available and has been used for subject resources, like ingredients for food technology.</w:t>
            </w:r>
          </w:p>
          <w:p w14:paraId="15967434" w14:textId="28208AF7" w:rsidR="00E115AE" w:rsidRPr="00E115AE" w:rsidRDefault="00E115AE" w:rsidP="00E115AE">
            <w:pPr>
              <w:pStyle w:val="ListParagraph"/>
              <w:numPr>
                <w:ilvl w:val="0"/>
                <w:numId w:val="23"/>
              </w:numPr>
              <w:spacing w:before="120"/>
              <w:rPr>
                <w:rFonts w:cs="Arial"/>
                <w:i/>
                <w:sz w:val="20"/>
                <w:szCs w:val="20"/>
              </w:rPr>
            </w:pPr>
            <w:r>
              <w:rPr>
                <w:rFonts w:cs="Arial"/>
                <w:iCs/>
                <w:sz w:val="20"/>
                <w:szCs w:val="20"/>
              </w:rPr>
              <w:t xml:space="preserve">The PP budget is used for sporting activities for students. </w:t>
            </w:r>
          </w:p>
        </w:tc>
      </w:tr>
    </w:tbl>
    <w:p w14:paraId="1116AA07" w14:textId="77777777" w:rsidR="00F53897" w:rsidRDefault="00C05F12">
      <w:pPr>
        <w:pStyle w:val="Heading2"/>
        <w:spacing w:before="600"/>
      </w:pPr>
      <w:r>
        <w:lastRenderedPageBreak/>
        <w:t>Externally provided programmes</w:t>
      </w:r>
    </w:p>
    <w:p w14:paraId="2D858A90" w14:textId="77777777" w:rsidR="00F53897" w:rsidRDefault="00C05F12">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F53897" w14:paraId="657764E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217CBE" w14:textId="77777777" w:rsidR="00F53897" w:rsidRDefault="00C05F12">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BB7B55" w14:textId="77777777" w:rsidR="00F53897" w:rsidRDefault="00C05F12">
            <w:pPr>
              <w:pStyle w:val="TableHeader"/>
              <w:jc w:val="left"/>
            </w:pPr>
            <w:r>
              <w:t>Provider</w:t>
            </w:r>
          </w:p>
        </w:tc>
      </w:tr>
      <w:tr w:rsidR="00F53897" w14:paraId="72A3AC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3FB8" w14:textId="77777777" w:rsidR="00F53897" w:rsidRDefault="00F53897">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34DB" w14:textId="77777777" w:rsidR="00F53897" w:rsidRDefault="00F53897">
            <w:pPr>
              <w:pStyle w:val="TableRowCentered"/>
              <w:jc w:val="left"/>
            </w:pPr>
          </w:p>
        </w:tc>
      </w:tr>
      <w:tr w:rsidR="00F53897" w14:paraId="577177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3B6C" w14:textId="77777777" w:rsidR="00F53897" w:rsidRDefault="00F53897">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5981" w14:textId="77777777" w:rsidR="00F53897" w:rsidRDefault="00F53897">
            <w:pPr>
              <w:pStyle w:val="TableRowCentered"/>
              <w:jc w:val="left"/>
            </w:pPr>
          </w:p>
        </w:tc>
      </w:tr>
    </w:tbl>
    <w:p w14:paraId="36FC1767" w14:textId="77777777" w:rsidR="00F53897" w:rsidRDefault="00C05F12">
      <w:pPr>
        <w:pStyle w:val="Heading2"/>
        <w:spacing w:before="600"/>
      </w:pPr>
      <w:r>
        <w:t>Service pupil premium funding (optional)</w:t>
      </w:r>
    </w:p>
    <w:p w14:paraId="001A993F" w14:textId="77777777" w:rsidR="00F53897" w:rsidRDefault="00C05F12">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F53897" w14:paraId="3C9A017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75BCA9" w14:textId="77777777" w:rsidR="00F53897" w:rsidRDefault="00C05F12">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D370C5" w14:textId="77777777" w:rsidR="00F53897" w:rsidRDefault="00C05F12">
            <w:pPr>
              <w:pStyle w:val="TableHeader"/>
              <w:jc w:val="left"/>
            </w:pPr>
            <w:r>
              <w:rPr>
                <w:bCs/>
              </w:rPr>
              <w:t xml:space="preserve">Details </w:t>
            </w:r>
          </w:p>
        </w:tc>
      </w:tr>
      <w:tr w:rsidR="00F53897" w14:paraId="093D09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7A8E" w14:textId="77777777" w:rsidR="00F53897" w:rsidRDefault="00C05F12">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9B5C" w14:textId="77777777" w:rsidR="00F53897" w:rsidRDefault="00F53897">
            <w:pPr>
              <w:pStyle w:val="TableRowCentered"/>
              <w:jc w:val="left"/>
            </w:pPr>
          </w:p>
        </w:tc>
      </w:tr>
      <w:tr w:rsidR="00F53897" w14:paraId="58F237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1E42" w14:textId="77777777" w:rsidR="00F53897" w:rsidRDefault="00C05F12">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80AC" w14:textId="77777777" w:rsidR="00F53897" w:rsidRDefault="00F53897">
            <w:pPr>
              <w:pStyle w:val="TableRowCentered"/>
              <w:jc w:val="left"/>
            </w:pPr>
          </w:p>
        </w:tc>
      </w:tr>
      <w:bookmarkEnd w:id="17"/>
    </w:tbl>
    <w:p w14:paraId="5F3E7A40" w14:textId="77777777" w:rsidR="00F53897" w:rsidRDefault="00F53897"/>
    <w:p w14:paraId="7AE4C795" w14:textId="77777777" w:rsidR="00F53897" w:rsidRDefault="00F53897">
      <w:pPr>
        <w:spacing w:after="0" w:line="240" w:lineRule="auto"/>
      </w:pPr>
    </w:p>
    <w:p w14:paraId="35C99345" w14:textId="77777777" w:rsidR="00F53897" w:rsidRDefault="00C05F12">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F53897" w14:paraId="1AEC8EF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8686" w14:textId="1DEB3219" w:rsidR="00F53897" w:rsidRDefault="00A73E00">
            <w:pPr>
              <w:spacing w:before="120" w:after="120"/>
              <w:rPr>
                <w:i/>
                <w:iCs/>
              </w:rPr>
            </w:pPr>
            <w:r>
              <w:rPr>
                <w:i/>
                <w:iCs/>
              </w:rPr>
              <w:t>This is not yet approved by Governors, meeting 2</w:t>
            </w:r>
            <w:r w:rsidRPr="00A73E00">
              <w:rPr>
                <w:i/>
                <w:iCs/>
                <w:vertAlign w:val="superscript"/>
              </w:rPr>
              <w:t>nd</w:t>
            </w:r>
            <w:r>
              <w:rPr>
                <w:i/>
                <w:iCs/>
              </w:rPr>
              <w:t xml:space="preserve"> February 2023.</w:t>
            </w:r>
          </w:p>
        </w:tc>
      </w:tr>
      <w:bookmarkEnd w:id="14"/>
      <w:bookmarkEnd w:id="15"/>
      <w:bookmarkEnd w:id="16"/>
    </w:tbl>
    <w:p w14:paraId="2E6944A1" w14:textId="77777777" w:rsidR="0019194B" w:rsidRDefault="0019194B">
      <w:pPr>
        <w:rPr>
          <w:rFonts w:ascii="Helvetica" w:hAnsi="Helvetica" w:cs="Helvetica"/>
          <w:color w:val="000000" w:themeColor="text1"/>
          <w:sz w:val="30"/>
          <w:szCs w:val="30"/>
          <w:shd w:val="clear" w:color="auto" w:fill="FAFAFA"/>
        </w:rPr>
      </w:pPr>
    </w:p>
    <w:sectPr w:rsidR="0019194B" w:rsidSect="00E73929">
      <w:footerReference w:type="default" r:id="rId8"/>
      <w:pgSz w:w="11906" w:h="16838"/>
      <w:pgMar w:top="720" w:right="720" w:bottom="454"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0DC7" w14:textId="77777777" w:rsidR="00F53897" w:rsidRDefault="00C05F12">
      <w:pPr>
        <w:spacing w:after="0" w:line="240" w:lineRule="auto"/>
      </w:pPr>
      <w:r>
        <w:separator/>
      </w:r>
    </w:p>
  </w:endnote>
  <w:endnote w:type="continuationSeparator" w:id="0">
    <w:p w14:paraId="244457B8" w14:textId="77777777" w:rsidR="00F53897" w:rsidRDefault="00C0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C6CF" w14:textId="77777777" w:rsidR="00F53897" w:rsidRDefault="00C05F12">
    <w:pPr>
      <w:pStyle w:val="Footer"/>
      <w:ind w:firstLine="4513"/>
    </w:pPr>
    <w:r>
      <w:fldChar w:fldCharType="begin"/>
    </w:r>
    <w:r>
      <w:instrText xml:space="preserve"> PAGE </w:instrText>
    </w:r>
    <w:r>
      <w:fldChar w:fldCharType="separate"/>
    </w:r>
    <w:r w:rsidR="003074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C418" w14:textId="77777777" w:rsidR="00F53897" w:rsidRDefault="00C05F12">
      <w:pPr>
        <w:spacing w:after="0" w:line="240" w:lineRule="auto"/>
      </w:pPr>
      <w:r>
        <w:separator/>
      </w:r>
    </w:p>
  </w:footnote>
  <w:footnote w:type="continuationSeparator" w:id="0">
    <w:p w14:paraId="69E162DB" w14:textId="77777777" w:rsidR="00F53897" w:rsidRDefault="00C0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440"/>
    <w:multiLevelType w:val="hybridMultilevel"/>
    <w:tmpl w:val="F73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89"/>
    <w:multiLevelType w:val="hybridMultilevel"/>
    <w:tmpl w:val="437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4E5701"/>
    <w:multiLevelType w:val="hybridMultilevel"/>
    <w:tmpl w:val="F15C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7CB5A37"/>
    <w:multiLevelType w:val="hybridMultilevel"/>
    <w:tmpl w:val="6BDC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2122835"/>
    <w:multiLevelType w:val="hybridMultilevel"/>
    <w:tmpl w:val="6478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E2265"/>
    <w:multiLevelType w:val="hybridMultilevel"/>
    <w:tmpl w:val="6C3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A4EA1"/>
    <w:multiLevelType w:val="hybridMultilevel"/>
    <w:tmpl w:val="7640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93C32"/>
    <w:multiLevelType w:val="hybridMultilevel"/>
    <w:tmpl w:val="25383644"/>
    <w:lvl w:ilvl="0" w:tplc="79B0E3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82B54EB"/>
    <w:multiLevelType w:val="hybridMultilevel"/>
    <w:tmpl w:val="E62E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74181"/>
    <w:multiLevelType w:val="hybridMultilevel"/>
    <w:tmpl w:val="7B4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CE0C9A"/>
    <w:multiLevelType w:val="hybridMultilevel"/>
    <w:tmpl w:val="22EE59EE"/>
    <w:lvl w:ilvl="0" w:tplc="8C0E9380">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12412699">
    <w:abstractNumId w:val="6"/>
  </w:num>
  <w:num w:numId="2" w16cid:durableId="925264030">
    <w:abstractNumId w:val="4"/>
  </w:num>
  <w:num w:numId="3" w16cid:durableId="62605856">
    <w:abstractNumId w:val="7"/>
  </w:num>
  <w:num w:numId="4" w16cid:durableId="310184628">
    <w:abstractNumId w:val="9"/>
  </w:num>
  <w:num w:numId="5" w16cid:durableId="2101828319">
    <w:abstractNumId w:val="2"/>
  </w:num>
  <w:num w:numId="6" w16cid:durableId="808671507">
    <w:abstractNumId w:val="14"/>
  </w:num>
  <w:num w:numId="7" w16cid:durableId="700715275">
    <w:abstractNumId w:val="19"/>
  </w:num>
  <w:num w:numId="8" w16cid:durableId="1758016546">
    <w:abstractNumId w:val="23"/>
  </w:num>
  <w:num w:numId="9" w16cid:durableId="1974368061">
    <w:abstractNumId w:val="21"/>
  </w:num>
  <w:num w:numId="10" w16cid:durableId="1124541528">
    <w:abstractNumId w:val="20"/>
  </w:num>
  <w:num w:numId="11" w16cid:durableId="1600987895">
    <w:abstractNumId w:val="5"/>
  </w:num>
  <w:num w:numId="12" w16cid:durableId="1985768498">
    <w:abstractNumId w:val="22"/>
  </w:num>
  <w:num w:numId="13" w16cid:durableId="1538276470">
    <w:abstractNumId w:val="17"/>
  </w:num>
  <w:num w:numId="14" w16cid:durableId="1922329283">
    <w:abstractNumId w:val="8"/>
  </w:num>
  <w:num w:numId="15" w16cid:durableId="270864293">
    <w:abstractNumId w:val="18"/>
  </w:num>
  <w:num w:numId="16" w16cid:durableId="1016468012">
    <w:abstractNumId w:val="12"/>
  </w:num>
  <w:num w:numId="17" w16cid:durableId="438767439">
    <w:abstractNumId w:val="15"/>
  </w:num>
  <w:num w:numId="18" w16cid:durableId="1025331888">
    <w:abstractNumId w:val="16"/>
  </w:num>
  <w:num w:numId="19" w16cid:durableId="170222606">
    <w:abstractNumId w:val="3"/>
  </w:num>
  <w:num w:numId="20" w16cid:durableId="811603383">
    <w:abstractNumId w:val="13"/>
  </w:num>
  <w:num w:numId="21" w16cid:durableId="1489905573">
    <w:abstractNumId w:val="0"/>
  </w:num>
  <w:num w:numId="22" w16cid:durableId="1880705566">
    <w:abstractNumId w:val="1"/>
  </w:num>
  <w:num w:numId="23" w16cid:durableId="1237282900">
    <w:abstractNumId w:val="11"/>
  </w:num>
  <w:num w:numId="24" w16cid:durableId="1453398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97"/>
    <w:rsid w:val="0000537E"/>
    <w:rsid w:val="00033B27"/>
    <w:rsid w:val="00073DA1"/>
    <w:rsid w:val="000B4DA8"/>
    <w:rsid w:val="000C22E2"/>
    <w:rsid w:val="00171F5C"/>
    <w:rsid w:val="0019194B"/>
    <w:rsid w:val="00191AE9"/>
    <w:rsid w:val="001A39A3"/>
    <w:rsid w:val="00203F55"/>
    <w:rsid w:val="00272FE9"/>
    <w:rsid w:val="002912C5"/>
    <w:rsid w:val="002C63E1"/>
    <w:rsid w:val="00307464"/>
    <w:rsid w:val="003944CB"/>
    <w:rsid w:val="00445C87"/>
    <w:rsid w:val="00480FD3"/>
    <w:rsid w:val="0048765D"/>
    <w:rsid w:val="004A1203"/>
    <w:rsid w:val="004E06A2"/>
    <w:rsid w:val="00531D61"/>
    <w:rsid w:val="00536A85"/>
    <w:rsid w:val="00545923"/>
    <w:rsid w:val="00573162"/>
    <w:rsid w:val="00680300"/>
    <w:rsid w:val="007C5667"/>
    <w:rsid w:val="007F5BFE"/>
    <w:rsid w:val="008371AD"/>
    <w:rsid w:val="00853F61"/>
    <w:rsid w:val="00882BBD"/>
    <w:rsid w:val="008F029B"/>
    <w:rsid w:val="00930F34"/>
    <w:rsid w:val="00951998"/>
    <w:rsid w:val="009852C7"/>
    <w:rsid w:val="009B56B6"/>
    <w:rsid w:val="00A178F6"/>
    <w:rsid w:val="00A73E00"/>
    <w:rsid w:val="00AA0E43"/>
    <w:rsid w:val="00B45287"/>
    <w:rsid w:val="00C05F12"/>
    <w:rsid w:val="00C23A87"/>
    <w:rsid w:val="00C904D1"/>
    <w:rsid w:val="00CD1023"/>
    <w:rsid w:val="00CE7BED"/>
    <w:rsid w:val="00D24CD6"/>
    <w:rsid w:val="00D576AE"/>
    <w:rsid w:val="00D8020F"/>
    <w:rsid w:val="00DC01C4"/>
    <w:rsid w:val="00DC6727"/>
    <w:rsid w:val="00E115AE"/>
    <w:rsid w:val="00E61EFB"/>
    <w:rsid w:val="00E73929"/>
    <w:rsid w:val="00E73D86"/>
    <w:rsid w:val="00F10684"/>
    <w:rsid w:val="00F10F29"/>
    <w:rsid w:val="00F53897"/>
    <w:rsid w:val="00F67C25"/>
    <w:rsid w:val="00F77A77"/>
    <w:rsid w:val="00FA1EAE"/>
    <w:rsid w:val="00FD3BDC"/>
    <w:rsid w:val="00FE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A0DD"/>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Pr>
      <w:b/>
      <w:bCs/>
    </w:rPr>
  </w:style>
  <w:style w:type="character" w:customStyle="1" w:styleId="ListParagraphChar">
    <w:name w:val="List Paragraph Char"/>
    <w:aliases w:val="NumberedList Char,Colorful List - Accent 11 Char"/>
    <w:link w:val="ListParagraph"/>
    <w:uiPriority w:val="34"/>
    <w:locked/>
    <w:rsid w:val="00C23A87"/>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719">
      <w:bodyDiv w:val="1"/>
      <w:marLeft w:val="0"/>
      <w:marRight w:val="0"/>
      <w:marTop w:val="0"/>
      <w:marBottom w:val="0"/>
      <w:divBdr>
        <w:top w:val="none" w:sz="0" w:space="0" w:color="auto"/>
        <w:left w:val="none" w:sz="0" w:space="0" w:color="auto"/>
        <w:bottom w:val="none" w:sz="0" w:space="0" w:color="auto"/>
        <w:right w:val="none" w:sz="0" w:space="0" w:color="auto"/>
      </w:divBdr>
    </w:div>
    <w:div w:id="235671451">
      <w:bodyDiv w:val="1"/>
      <w:marLeft w:val="0"/>
      <w:marRight w:val="0"/>
      <w:marTop w:val="0"/>
      <w:marBottom w:val="0"/>
      <w:divBdr>
        <w:top w:val="none" w:sz="0" w:space="0" w:color="auto"/>
        <w:left w:val="none" w:sz="0" w:space="0" w:color="auto"/>
        <w:bottom w:val="none" w:sz="0" w:space="0" w:color="auto"/>
        <w:right w:val="none" w:sz="0" w:space="0" w:color="auto"/>
      </w:divBdr>
    </w:div>
    <w:div w:id="301034501">
      <w:bodyDiv w:val="1"/>
      <w:marLeft w:val="0"/>
      <w:marRight w:val="0"/>
      <w:marTop w:val="0"/>
      <w:marBottom w:val="0"/>
      <w:divBdr>
        <w:top w:val="none" w:sz="0" w:space="0" w:color="auto"/>
        <w:left w:val="none" w:sz="0" w:space="0" w:color="auto"/>
        <w:bottom w:val="none" w:sz="0" w:space="0" w:color="auto"/>
        <w:right w:val="none" w:sz="0" w:space="0" w:color="auto"/>
      </w:divBdr>
    </w:div>
    <w:div w:id="802698198">
      <w:bodyDiv w:val="1"/>
      <w:marLeft w:val="0"/>
      <w:marRight w:val="0"/>
      <w:marTop w:val="0"/>
      <w:marBottom w:val="0"/>
      <w:divBdr>
        <w:top w:val="none" w:sz="0" w:space="0" w:color="auto"/>
        <w:left w:val="none" w:sz="0" w:space="0" w:color="auto"/>
        <w:bottom w:val="none" w:sz="0" w:space="0" w:color="auto"/>
        <w:right w:val="none" w:sz="0" w:space="0" w:color="auto"/>
      </w:divBdr>
    </w:div>
    <w:div w:id="1678455854">
      <w:bodyDiv w:val="1"/>
      <w:marLeft w:val="0"/>
      <w:marRight w:val="0"/>
      <w:marTop w:val="0"/>
      <w:marBottom w:val="0"/>
      <w:divBdr>
        <w:top w:val="none" w:sz="0" w:space="0" w:color="auto"/>
        <w:left w:val="none" w:sz="0" w:space="0" w:color="auto"/>
        <w:bottom w:val="none" w:sz="0" w:space="0" w:color="auto"/>
        <w:right w:val="none" w:sz="0" w:space="0" w:color="auto"/>
      </w:divBdr>
    </w:div>
    <w:div w:id="1728525826">
      <w:bodyDiv w:val="1"/>
      <w:marLeft w:val="0"/>
      <w:marRight w:val="0"/>
      <w:marTop w:val="0"/>
      <w:marBottom w:val="0"/>
      <w:divBdr>
        <w:top w:val="none" w:sz="0" w:space="0" w:color="auto"/>
        <w:left w:val="none" w:sz="0" w:space="0" w:color="auto"/>
        <w:bottom w:val="none" w:sz="0" w:space="0" w:color="auto"/>
        <w:right w:val="none" w:sz="0" w:space="0" w:color="auto"/>
      </w:divBdr>
    </w:div>
    <w:div w:id="1914391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school-inspection-handbook-e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Walsh C (PA to Headteacher)</cp:lastModifiedBy>
  <cp:revision>3</cp:revision>
  <cp:lastPrinted>2022-11-21T14:33:00Z</cp:lastPrinted>
  <dcterms:created xsi:type="dcterms:W3CDTF">2023-01-13T15:11:00Z</dcterms:created>
  <dcterms:modified xsi:type="dcterms:W3CDTF">2023-01-27T12:22:00Z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